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6D19E" w14:textId="77777777" w:rsidR="007D2A0E" w:rsidRDefault="007D2A0E" w:rsidP="007D2A0E">
      <w:pPr>
        <w:spacing w:before="20"/>
        <w:rPr>
          <w:rFonts w:ascii="Arial" w:hAnsi="Arial" w:cs="Arial"/>
          <w:b/>
          <w:bCs/>
          <w:color w:val="000000"/>
          <w:lang w:eastAsia="fr-FR"/>
        </w:rPr>
      </w:pPr>
      <w:r>
        <w:rPr>
          <w:rFonts w:ascii="Arial" w:hAnsi="Arial" w:cs="Arial"/>
          <w:b/>
          <w:bCs/>
          <w:color w:val="000000"/>
          <w:lang w:eastAsia="fr-FR"/>
        </w:rPr>
        <w:t>PLANNING PROJET DE RECHERCHE_CREATION HOMONCULUS SPECTATOR</w:t>
      </w:r>
    </w:p>
    <w:p w14:paraId="0EC45046" w14:textId="77777777" w:rsidR="007D2A0E" w:rsidRDefault="007D2A0E" w:rsidP="007D2A0E">
      <w:pPr>
        <w:spacing w:before="20"/>
        <w:rPr>
          <w:rFonts w:ascii="Arial" w:hAnsi="Arial" w:cs="Arial"/>
          <w:b/>
          <w:bCs/>
          <w:color w:val="000000"/>
          <w:lang w:eastAsia="fr-FR"/>
        </w:rPr>
      </w:pPr>
    </w:p>
    <w:p w14:paraId="1C4857E9" w14:textId="77777777" w:rsidR="007D2A0E" w:rsidRPr="007D2A0E" w:rsidRDefault="007D2A0E" w:rsidP="007D2A0E">
      <w:pPr>
        <w:spacing w:before="20"/>
        <w:rPr>
          <w:rFonts w:ascii="Times New Roman" w:hAnsi="Times New Roman" w:cs="Times New Roman"/>
          <w:lang w:eastAsia="fr-FR"/>
        </w:rPr>
      </w:pPr>
      <w:bookmarkStart w:id="0" w:name="_GoBack"/>
      <w:bookmarkEnd w:id="0"/>
      <w:r w:rsidRPr="007D2A0E">
        <w:rPr>
          <w:rFonts w:ascii="Arial" w:hAnsi="Arial" w:cs="Arial"/>
          <w:b/>
          <w:bCs/>
          <w:color w:val="000000"/>
          <w:lang w:eastAsia="fr-FR"/>
        </w:rPr>
        <w:t>Février 2025 </w:t>
      </w:r>
    </w:p>
    <w:p w14:paraId="1E614E41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</w:p>
    <w:p w14:paraId="1603C777" w14:textId="77777777" w:rsidR="007D2A0E" w:rsidRPr="007D2A0E" w:rsidRDefault="007D2A0E" w:rsidP="007D2A0E">
      <w:pPr>
        <w:spacing w:before="20"/>
        <w:rPr>
          <w:rFonts w:ascii="Times New Roman" w:hAnsi="Times New Roman" w:cs="Times New Roman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Réunion plénière de lancement du projet 2025-2026</w:t>
      </w:r>
    </w:p>
    <w:p w14:paraId="2A07EE62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</w:p>
    <w:p w14:paraId="0D50EA64" w14:textId="77777777" w:rsidR="007D2A0E" w:rsidRPr="007D2A0E" w:rsidRDefault="007D2A0E" w:rsidP="007D2A0E">
      <w:pPr>
        <w:spacing w:before="20"/>
        <w:rPr>
          <w:rFonts w:ascii="Times New Roman" w:hAnsi="Times New Roman" w:cs="Times New Roman"/>
          <w:lang w:eastAsia="fr-FR"/>
        </w:rPr>
      </w:pPr>
      <w:r w:rsidRPr="007D2A0E">
        <w:rPr>
          <w:rFonts w:ascii="Arial" w:hAnsi="Arial" w:cs="Arial"/>
          <w:b/>
          <w:bCs/>
          <w:color w:val="000000"/>
          <w:lang w:eastAsia="fr-FR"/>
        </w:rPr>
        <w:t>Février - avril 2025</w:t>
      </w:r>
    </w:p>
    <w:p w14:paraId="743CA80F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  <w:r w:rsidRPr="007D2A0E">
        <w:rPr>
          <w:rFonts w:ascii="Times New Roman" w:eastAsia="Times New Roman" w:hAnsi="Times New Roman" w:cs="Times New Roman"/>
          <w:lang w:eastAsia="fr-FR"/>
        </w:rPr>
        <w:br/>
      </w:r>
    </w:p>
    <w:p w14:paraId="56084E52" w14:textId="77777777" w:rsidR="007D2A0E" w:rsidRPr="007D2A0E" w:rsidRDefault="007D2A0E" w:rsidP="007D2A0E">
      <w:pPr>
        <w:numPr>
          <w:ilvl w:val="0"/>
          <w:numId w:val="1"/>
        </w:numPr>
        <w:spacing w:before="20"/>
        <w:jc w:val="both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Déplacement des artistes dans les trois lieux partenaires afin d’affiner par site la nature de la proposition artistique selon les expositions proposées</w:t>
      </w:r>
    </w:p>
    <w:p w14:paraId="17B177D5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  <w:r w:rsidRPr="007D2A0E">
        <w:rPr>
          <w:rFonts w:ascii="Times New Roman" w:eastAsia="Times New Roman" w:hAnsi="Times New Roman" w:cs="Times New Roman"/>
          <w:lang w:eastAsia="fr-FR"/>
        </w:rPr>
        <w:br/>
      </w:r>
    </w:p>
    <w:p w14:paraId="0E4EEA44" w14:textId="77777777" w:rsidR="007D2A0E" w:rsidRPr="007D2A0E" w:rsidRDefault="007D2A0E" w:rsidP="007D2A0E">
      <w:pPr>
        <w:numPr>
          <w:ilvl w:val="0"/>
          <w:numId w:val="2"/>
        </w:numPr>
        <w:spacing w:before="20"/>
        <w:jc w:val="both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Définition des espaces dédiés avec les équipes concernées - discussion avec le scénographe dédié au musée d’Orsay</w:t>
      </w:r>
    </w:p>
    <w:p w14:paraId="047DFBE9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  <w:r w:rsidRPr="007D2A0E">
        <w:rPr>
          <w:rFonts w:ascii="Times New Roman" w:eastAsia="Times New Roman" w:hAnsi="Times New Roman" w:cs="Times New Roman"/>
          <w:lang w:eastAsia="fr-FR"/>
        </w:rPr>
        <w:br/>
      </w:r>
    </w:p>
    <w:p w14:paraId="7035DEE0" w14:textId="77777777" w:rsidR="007D2A0E" w:rsidRPr="007D2A0E" w:rsidRDefault="007D2A0E" w:rsidP="007D2A0E">
      <w:pPr>
        <w:numPr>
          <w:ilvl w:val="0"/>
          <w:numId w:val="3"/>
        </w:numPr>
        <w:spacing w:before="20"/>
        <w:jc w:val="both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Définition des publics dans chaque lieu et éventuels recrutements de publics spécifiques (scolaires ; champ social, etc.)</w:t>
      </w:r>
    </w:p>
    <w:p w14:paraId="5DB43148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  <w:r w:rsidRPr="007D2A0E">
        <w:rPr>
          <w:rFonts w:ascii="Times New Roman" w:eastAsia="Times New Roman" w:hAnsi="Times New Roman" w:cs="Times New Roman"/>
          <w:lang w:eastAsia="fr-FR"/>
        </w:rPr>
        <w:br/>
      </w:r>
    </w:p>
    <w:p w14:paraId="64D38560" w14:textId="77777777" w:rsidR="007D2A0E" w:rsidRPr="007D2A0E" w:rsidRDefault="007D2A0E" w:rsidP="007D2A0E">
      <w:pPr>
        <w:numPr>
          <w:ilvl w:val="0"/>
          <w:numId w:val="4"/>
        </w:numPr>
        <w:spacing w:before="20"/>
        <w:jc w:val="both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Conception et production du dispositif-</w:t>
      </w:r>
      <w:proofErr w:type="spellStart"/>
      <w:r w:rsidRPr="007D2A0E">
        <w:rPr>
          <w:rFonts w:ascii="Arial" w:hAnsi="Arial" w:cs="Arial"/>
          <w:color w:val="000000"/>
          <w:lang w:eastAsia="fr-FR"/>
        </w:rPr>
        <w:t>oeuvre</w:t>
      </w:r>
      <w:proofErr w:type="spellEnd"/>
      <w:r w:rsidRPr="007D2A0E">
        <w:rPr>
          <w:rFonts w:ascii="Arial" w:hAnsi="Arial" w:cs="Arial"/>
          <w:color w:val="000000"/>
          <w:lang w:eastAsia="fr-FR"/>
        </w:rPr>
        <w:t xml:space="preserve"> par les artistes  </w:t>
      </w:r>
    </w:p>
    <w:p w14:paraId="21B09522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</w:p>
    <w:p w14:paraId="0E560A5A" w14:textId="77777777" w:rsidR="007D2A0E" w:rsidRPr="007D2A0E" w:rsidRDefault="007D2A0E" w:rsidP="007D2A0E">
      <w:pPr>
        <w:spacing w:before="20"/>
        <w:rPr>
          <w:rFonts w:ascii="Times New Roman" w:hAnsi="Times New Roman" w:cs="Times New Roman"/>
          <w:lang w:eastAsia="fr-FR"/>
        </w:rPr>
      </w:pPr>
      <w:proofErr w:type="spellStart"/>
      <w:r w:rsidRPr="007D2A0E">
        <w:rPr>
          <w:rFonts w:ascii="Arial" w:hAnsi="Arial" w:cs="Arial"/>
          <w:b/>
          <w:bCs/>
          <w:color w:val="000000"/>
          <w:lang w:eastAsia="fr-FR"/>
        </w:rPr>
        <w:t>Mai-juillet</w:t>
      </w:r>
      <w:proofErr w:type="spellEnd"/>
      <w:r w:rsidRPr="007D2A0E">
        <w:rPr>
          <w:rFonts w:ascii="Arial" w:hAnsi="Arial" w:cs="Arial"/>
          <w:b/>
          <w:bCs/>
          <w:color w:val="000000"/>
          <w:lang w:eastAsia="fr-FR"/>
        </w:rPr>
        <w:t xml:space="preserve"> 2025</w:t>
      </w:r>
    </w:p>
    <w:p w14:paraId="15D7DFBC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  <w:r w:rsidRPr="007D2A0E">
        <w:rPr>
          <w:rFonts w:ascii="Times New Roman" w:eastAsia="Times New Roman" w:hAnsi="Times New Roman" w:cs="Times New Roman"/>
          <w:lang w:eastAsia="fr-FR"/>
        </w:rPr>
        <w:br/>
      </w:r>
    </w:p>
    <w:p w14:paraId="15AEFC40" w14:textId="77777777" w:rsidR="007D2A0E" w:rsidRPr="007D2A0E" w:rsidRDefault="007D2A0E" w:rsidP="007D2A0E">
      <w:pPr>
        <w:numPr>
          <w:ilvl w:val="0"/>
          <w:numId w:val="5"/>
        </w:numPr>
        <w:spacing w:before="20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 xml:space="preserve">1ère phase de séances du séminaire </w:t>
      </w:r>
      <w:r w:rsidRPr="007D2A0E">
        <w:rPr>
          <w:rFonts w:ascii="Arial" w:hAnsi="Arial" w:cs="Arial"/>
          <w:b/>
          <w:bCs/>
          <w:color w:val="000000"/>
          <w:lang w:eastAsia="fr-FR"/>
        </w:rPr>
        <w:t>“</w:t>
      </w:r>
      <w:r w:rsidRPr="007D2A0E">
        <w:rPr>
          <w:rFonts w:ascii="Arial" w:hAnsi="Arial" w:cs="Arial"/>
          <w:color w:val="000000"/>
          <w:lang w:eastAsia="fr-FR"/>
        </w:rPr>
        <w:t>Intelligence artificielle, publics et médiation culturelle</w:t>
      </w:r>
      <w:r w:rsidRPr="007D2A0E">
        <w:rPr>
          <w:rFonts w:ascii="Arial" w:hAnsi="Arial" w:cs="Arial"/>
          <w:b/>
          <w:bCs/>
          <w:color w:val="000000"/>
          <w:lang w:eastAsia="fr-FR"/>
        </w:rPr>
        <w:t xml:space="preserve">” </w:t>
      </w:r>
      <w:r w:rsidRPr="007D2A0E">
        <w:rPr>
          <w:rFonts w:ascii="Arial" w:hAnsi="Arial" w:cs="Arial"/>
          <w:color w:val="000000"/>
          <w:lang w:eastAsia="fr-FR"/>
        </w:rPr>
        <w:t>(musée d’Orsay)</w:t>
      </w:r>
    </w:p>
    <w:p w14:paraId="750FEBA1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  <w:r w:rsidRPr="007D2A0E">
        <w:rPr>
          <w:rFonts w:ascii="Times New Roman" w:eastAsia="Times New Roman" w:hAnsi="Times New Roman" w:cs="Times New Roman"/>
          <w:lang w:eastAsia="fr-FR"/>
        </w:rPr>
        <w:br/>
      </w:r>
    </w:p>
    <w:p w14:paraId="7ECF6B28" w14:textId="77777777" w:rsidR="007D2A0E" w:rsidRPr="007D2A0E" w:rsidRDefault="007D2A0E" w:rsidP="007D2A0E">
      <w:pPr>
        <w:numPr>
          <w:ilvl w:val="0"/>
          <w:numId w:val="6"/>
        </w:numPr>
        <w:spacing w:before="20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 xml:space="preserve">Elaboration d’une fiche de poste pour </w:t>
      </w:r>
      <w:proofErr w:type="spellStart"/>
      <w:r w:rsidRPr="007D2A0E">
        <w:rPr>
          <w:rFonts w:ascii="Arial" w:hAnsi="Arial" w:cs="Arial"/>
          <w:color w:val="000000"/>
          <w:lang w:eastAsia="fr-FR"/>
        </w:rPr>
        <w:t>un·e</w:t>
      </w:r>
      <w:proofErr w:type="spellEnd"/>
      <w:r w:rsidRPr="007D2A0E">
        <w:rPr>
          <w:rFonts w:ascii="Arial" w:hAnsi="Arial" w:cs="Arial"/>
          <w:color w:val="000000"/>
          <w:lang w:eastAsia="fr-FR"/>
        </w:rPr>
        <w:t xml:space="preserve"> stagiaire de six mois (communication-médiation-art et IA)</w:t>
      </w:r>
    </w:p>
    <w:p w14:paraId="764EDE7B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</w:p>
    <w:p w14:paraId="4ABA05C0" w14:textId="77777777" w:rsidR="007D2A0E" w:rsidRPr="007D2A0E" w:rsidRDefault="007D2A0E" w:rsidP="007D2A0E">
      <w:pPr>
        <w:spacing w:before="20"/>
        <w:rPr>
          <w:rFonts w:ascii="Times New Roman" w:hAnsi="Times New Roman" w:cs="Times New Roman"/>
          <w:lang w:eastAsia="fr-FR"/>
        </w:rPr>
      </w:pPr>
      <w:r w:rsidRPr="007D2A0E">
        <w:rPr>
          <w:rFonts w:ascii="Arial" w:hAnsi="Arial" w:cs="Arial"/>
          <w:b/>
          <w:bCs/>
          <w:color w:val="000000"/>
          <w:lang w:eastAsia="fr-FR"/>
        </w:rPr>
        <w:t>Septembre-octobre 2025 </w:t>
      </w:r>
    </w:p>
    <w:p w14:paraId="5D7B7455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  <w:r w:rsidRPr="007D2A0E">
        <w:rPr>
          <w:rFonts w:ascii="Times New Roman" w:eastAsia="Times New Roman" w:hAnsi="Times New Roman" w:cs="Times New Roman"/>
          <w:lang w:eastAsia="fr-FR"/>
        </w:rPr>
        <w:br/>
      </w:r>
    </w:p>
    <w:p w14:paraId="642ADC0F" w14:textId="77777777" w:rsidR="007D2A0E" w:rsidRPr="007D2A0E" w:rsidRDefault="007D2A0E" w:rsidP="007D2A0E">
      <w:pPr>
        <w:numPr>
          <w:ilvl w:val="0"/>
          <w:numId w:val="7"/>
        </w:numPr>
        <w:spacing w:before="20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Phase de tests du dispositif</w:t>
      </w:r>
      <w:r w:rsidRPr="007D2A0E">
        <w:rPr>
          <w:rFonts w:ascii="Arial" w:hAnsi="Arial" w:cs="Arial"/>
          <w:i/>
          <w:iCs/>
          <w:color w:val="000000"/>
          <w:lang w:eastAsia="fr-FR"/>
        </w:rPr>
        <w:t xml:space="preserve"> in situ</w:t>
      </w:r>
      <w:r w:rsidRPr="007D2A0E">
        <w:rPr>
          <w:rFonts w:ascii="Arial" w:hAnsi="Arial" w:cs="Arial"/>
          <w:color w:val="000000"/>
          <w:lang w:eastAsia="fr-FR"/>
        </w:rPr>
        <w:t xml:space="preserve"> (Cube </w:t>
      </w:r>
      <w:proofErr w:type="spellStart"/>
      <w:r w:rsidRPr="007D2A0E">
        <w:rPr>
          <w:rFonts w:ascii="Arial" w:hAnsi="Arial" w:cs="Arial"/>
          <w:color w:val="000000"/>
          <w:lang w:eastAsia="fr-FR"/>
        </w:rPr>
        <w:t>Garges</w:t>
      </w:r>
      <w:proofErr w:type="spellEnd"/>
      <w:r w:rsidRPr="007D2A0E">
        <w:rPr>
          <w:rFonts w:ascii="Arial" w:hAnsi="Arial" w:cs="Arial"/>
          <w:color w:val="000000"/>
          <w:lang w:eastAsia="fr-FR"/>
        </w:rPr>
        <w:t xml:space="preserve"> ou Centre des Arts)</w:t>
      </w:r>
    </w:p>
    <w:p w14:paraId="5B491CF7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  <w:r w:rsidRPr="007D2A0E">
        <w:rPr>
          <w:rFonts w:ascii="Times New Roman" w:eastAsia="Times New Roman" w:hAnsi="Times New Roman" w:cs="Times New Roman"/>
          <w:lang w:eastAsia="fr-FR"/>
        </w:rPr>
        <w:br/>
      </w:r>
    </w:p>
    <w:p w14:paraId="1EE910B1" w14:textId="77777777" w:rsidR="007D2A0E" w:rsidRPr="007D2A0E" w:rsidRDefault="007D2A0E" w:rsidP="007D2A0E">
      <w:pPr>
        <w:numPr>
          <w:ilvl w:val="0"/>
          <w:numId w:val="8"/>
        </w:numPr>
        <w:spacing w:before="20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Elaboration des éléments de communication et signalétique pour les deux premiers lieux d’expérimentation </w:t>
      </w:r>
    </w:p>
    <w:p w14:paraId="6E320B6C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</w:p>
    <w:p w14:paraId="10ED261F" w14:textId="77777777" w:rsidR="007D2A0E" w:rsidRPr="007D2A0E" w:rsidRDefault="007D2A0E" w:rsidP="007D2A0E">
      <w:pPr>
        <w:spacing w:before="20"/>
        <w:rPr>
          <w:rFonts w:ascii="Times New Roman" w:hAnsi="Times New Roman" w:cs="Times New Roman"/>
          <w:lang w:eastAsia="fr-FR"/>
        </w:rPr>
      </w:pPr>
      <w:r w:rsidRPr="007D2A0E">
        <w:rPr>
          <w:rFonts w:ascii="Arial" w:hAnsi="Arial" w:cs="Arial"/>
          <w:b/>
          <w:bCs/>
          <w:color w:val="000000"/>
          <w:lang w:eastAsia="fr-FR"/>
        </w:rPr>
        <w:t>Novembre-décembre 2025</w:t>
      </w:r>
    </w:p>
    <w:p w14:paraId="74DC3EB6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  <w:r w:rsidRPr="007D2A0E">
        <w:rPr>
          <w:rFonts w:ascii="Times New Roman" w:eastAsia="Times New Roman" w:hAnsi="Times New Roman" w:cs="Times New Roman"/>
          <w:lang w:eastAsia="fr-FR"/>
        </w:rPr>
        <w:br/>
      </w:r>
    </w:p>
    <w:p w14:paraId="405EC8F3" w14:textId="77777777" w:rsidR="007D2A0E" w:rsidRPr="007D2A0E" w:rsidRDefault="007D2A0E" w:rsidP="007D2A0E">
      <w:pPr>
        <w:numPr>
          <w:ilvl w:val="0"/>
          <w:numId w:val="9"/>
        </w:numPr>
        <w:spacing w:before="20"/>
        <w:jc w:val="both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Premier déploiement</w:t>
      </w:r>
      <w:r w:rsidRPr="007D2A0E">
        <w:rPr>
          <w:rFonts w:ascii="Arial" w:hAnsi="Arial" w:cs="Arial"/>
          <w:i/>
          <w:iCs/>
          <w:color w:val="000000"/>
          <w:lang w:eastAsia="fr-FR"/>
        </w:rPr>
        <w:t xml:space="preserve"> in situ</w:t>
      </w:r>
      <w:r w:rsidRPr="007D2A0E">
        <w:rPr>
          <w:rFonts w:ascii="Arial" w:hAnsi="Arial" w:cs="Arial"/>
          <w:color w:val="000000"/>
          <w:lang w:eastAsia="fr-FR"/>
        </w:rPr>
        <w:t xml:space="preserve"> du dispositif-</w:t>
      </w:r>
      <w:proofErr w:type="spellStart"/>
      <w:r w:rsidRPr="007D2A0E">
        <w:rPr>
          <w:rFonts w:ascii="Arial" w:hAnsi="Arial" w:cs="Arial"/>
          <w:color w:val="000000"/>
          <w:lang w:eastAsia="fr-FR"/>
        </w:rPr>
        <w:t>oeuvre</w:t>
      </w:r>
      <w:proofErr w:type="spellEnd"/>
      <w:r w:rsidRPr="007D2A0E">
        <w:rPr>
          <w:rFonts w:ascii="Arial" w:hAnsi="Arial" w:cs="Arial"/>
          <w:color w:val="000000"/>
          <w:lang w:eastAsia="fr-FR"/>
        </w:rPr>
        <w:t xml:space="preserve"> au Cube </w:t>
      </w:r>
      <w:proofErr w:type="spellStart"/>
      <w:r w:rsidRPr="007D2A0E">
        <w:rPr>
          <w:rFonts w:ascii="Arial" w:hAnsi="Arial" w:cs="Arial"/>
          <w:color w:val="000000"/>
          <w:lang w:eastAsia="fr-FR"/>
        </w:rPr>
        <w:t>Garges</w:t>
      </w:r>
      <w:proofErr w:type="spellEnd"/>
      <w:r w:rsidRPr="007D2A0E">
        <w:rPr>
          <w:rFonts w:ascii="Arial" w:hAnsi="Arial" w:cs="Arial"/>
          <w:color w:val="000000"/>
          <w:lang w:eastAsia="fr-FR"/>
        </w:rPr>
        <w:t xml:space="preserve"> dans le cadre de l’une de ses expositions semestrielles.</w:t>
      </w:r>
    </w:p>
    <w:p w14:paraId="0F4FDD6F" w14:textId="77777777" w:rsidR="007D2A0E" w:rsidRPr="007D2A0E" w:rsidRDefault="007D2A0E" w:rsidP="007D2A0E">
      <w:pPr>
        <w:numPr>
          <w:ilvl w:val="0"/>
          <w:numId w:val="9"/>
        </w:numPr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Enquête auprès des publics </w:t>
      </w:r>
    </w:p>
    <w:p w14:paraId="05EEA5EC" w14:textId="77777777" w:rsidR="007D2A0E" w:rsidRPr="007D2A0E" w:rsidRDefault="007D2A0E" w:rsidP="007D2A0E">
      <w:pPr>
        <w:numPr>
          <w:ilvl w:val="0"/>
          <w:numId w:val="9"/>
        </w:numPr>
        <w:spacing w:after="100"/>
        <w:jc w:val="both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lastRenderedPageBreak/>
        <w:t xml:space="preserve">Publication appel à communications - dossier thématique à partir des contributions artistiques, professionnelles et scientifiques au projet dans la revue </w:t>
      </w:r>
      <w:proofErr w:type="spellStart"/>
      <w:r w:rsidRPr="007D2A0E">
        <w:rPr>
          <w:rFonts w:ascii="Arial" w:hAnsi="Arial" w:cs="Arial"/>
          <w:i/>
          <w:iCs/>
          <w:color w:val="000000"/>
          <w:lang w:eastAsia="fr-FR"/>
        </w:rPr>
        <w:t>Hybrid</w:t>
      </w:r>
      <w:proofErr w:type="spellEnd"/>
      <w:r w:rsidRPr="007D2A0E">
        <w:rPr>
          <w:rFonts w:ascii="Arial" w:hAnsi="Arial" w:cs="Arial"/>
          <w:color w:val="000000"/>
          <w:lang w:eastAsia="fr-FR"/>
        </w:rPr>
        <w:t xml:space="preserve"> (</w:t>
      </w:r>
      <w:r w:rsidRPr="007D2A0E">
        <w:rPr>
          <w:rFonts w:ascii="Arial" w:hAnsi="Arial" w:cs="Arial"/>
          <w:i/>
          <w:iCs/>
          <w:color w:val="000000"/>
          <w:lang w:eastAsia="fr-FR"/>
        </w:rPr>
        <w:t>Open Access</w:t>
      </w:r>
      <w:r w:rsidRPr="007D2A0E">
        <w:rPr>
          <w:rFonts w:ascii="Arial" w:hAnsi="Arial" w:cs="Arial"/>
          <w:color w:val="000000"/>
          <w:lang w:eastAsia="fr-FR"/>
        </w:rPr>
        <w:t xml:space="preserve">, proposition acceptée par la revue </w:t>
      </w:r>
      <w:proofErr w:type="spellStart"/>
      <w:r w:rsidRPr="007D2A0E">
        <w:rPr>
          <w:rFonts w:ascii="Arial" w:hAnsi="Arial" w:cs="Arial"/>
          <w:i/>
          <w:iCs/>
          <w:color w:val="000000"/>
          <w:lang w:eastAsia="fr-FR"/>
        </w:rPr>
        <w:t>Hybrid</w:t>
      </w:r>
      <w:proofErr w:type="spellEnd"/>
      <w:r w:rsidRPr="007D2A0E">
        <w:rPr>
          <w:rFonts w:ascii="Arial" w:hAnsi="Arial" w:cs="Arial"/>
          <w:color w:val="000000"/>
          <w:lang w:eastAsia="fr-FR"/>
        </w:rPr>
        <w:t xml:space="preserve"> pour le 2nd semestre 2026)</w:t>
      </w:r>
    </w:p>
    <w:p w14:paraId="2F6003DC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</w:p>
    <w:p w14:paraId="1180E072" w14:textId="77777777" w:rsidR="007D2A0E" w:rsidRPr="007D2A0E" w:rsidRDefault="007D2A0E" w:rsidP="007D2A0E">
      <w:pPr>
        <w:spacing w:before="20"/>
        <w:rPr>
          <w:rFonts w:ascii="Times New Roman" w:hAnsi="Times New Roman" w:cs="Times New Roman"/>
          <w:lang w:eastAsia="fr-FR"/>
        </w:rPr>
      </w:pPr>
      <w:r w:rsidRPr="007D2A0E">
        <w:rPr>
          <w:rFonts w:ascii="Arial" w:hAnsi="Arial" w:cs="Arial"/>
          <w:b/>
          <w:bCs/>
          <w:color w:val="000000"/>
          <w:lang w:eastAsia="fr-FR"/>
        </w:rPr>
        <w:t>Janvier-Février 2026 </w:t>
      </w:r>
    </w:p>
    <w:p w14:paraId="182F40DF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  <w:r w:rsidRPr="007D2A0E">
        <w:rPr>
          <w:rFonts w:ascii="Times New Roman" w:eastAsia="Times New Roman" w:hAnsi="Times New Roman" w:cs="Times New Roman"/>
          <w:lang w:eastAsia="fr-FR"/>
        </w:rPr>
        <w:br/>
      </w:r>
    </w:p>
    <w:p w14:paraId="67D85B1D" w14:textId="77777777" w:rsidR="007D2A0E" w:rsidRPr="007D2A0E" w:rsidRDefault="007D2A0E" w:rsidP="007D2A0E">
      <w:pPr>
        <w:numPr>
          <w:ilvl w:val="0"/>
          <w:numId w:val="10"/>
        </w:numPr>
        <w:spacing w:before="20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Deuxième déploiement</w:t>
      </w:r>
      <w:r w:rsidRPr="007D2A0E">
        <w:rPr>
          <w:rFonts w:ascii="Arial" w:hAnsi="Arial" w:cs="Arial"/>
          <w:i/>
          <w:iCs/>
          <w:color w:val="000000"/>
          <w:lang w:eastAsia="fr-FR"/>
        </w:rPr>
        <w:t xml:space="preserve"> in situ</w:t>
      </w:r>
      <w:r w:rsidRPr="007D2A0E">
        <w:rPr>
          <w:rFonts w:ascii="Arial" w:hAnsi="Arial" w:cs="Arial"/>
          <w:color w:val="000000"/>
          <w:lang w:eastAsia="fr-FR"/>
        </w:rPr>
        <w:t xml:space="preserve"> du dispositif-</w:t>
      </w:r>
      <w:proofErr w:type="spellStart"/>
      <w:r w:rsidRPr="007D2A0E">
        <w:rPr>
          <w:rFonts w:ascii="Arial" w:hAnsi="Arial" w:cs="Arial"/>
          <w:color w:val="000000"/>
          <w:lang w:eastAsia="fr-FR"/>
        </w:rPr>
        <w:t>oeuvre</w:t>
      </w:r>
      <w:proofErr w:type="spellEnd"/>
      <w:r w:rsidRPr="007D2A0E">
        <w:rPr>
          <w:rFonts w:ascii="Arial" w:hAnsi="Arial" w:cs="Arial"/>
          <w:color w:val="000000"/>
          <w:lang w:eastAsia="fr-FR"/>
        </w:rPr>
        <w:t xml:space="preserve"> l’expérimentation au Centre Des Arts dans le cadre de l’une de ses expositions semestrielles</w:t>
      </w:r>
    </w:p>
    <w:p w14:paraId="722C58E6" w14:textId="77777777" w:rsidR="007D2A0E" w:rsidRPr="007D2A0E" w:rsidRDefault="007D2A0E" w:rsidP="007D2A0E">
      <w:pPr>
        <w:numPr>
          <w:ilvl w:val="0"/>
          <w:numId w:val="10"/>
        </w:numPr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Enquête auprès des publics </w:t>
      </w:r>
    </w:p>
    <w:p w14:paraId="2A5B68F1" w14:textId="77777777" w:rsidR="007D2A0E" w:rsidRPr="007D2A0E" w:rsidRDefault="007D2A0E" w:rsidP="007D2A0E">
      <w:pPr>
        <w:numPr>
          <w:ilvl w:val="0"/>
          <w:numId w:val="10"/>
        </w:numPr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 xml:space="preserve">Analyse provisoire des données recueillies lors du premier déploiement au Cube </w:t>
      </w:r>
      <w:proofErr w:type="spellStart"/>
      <w:r w:rsidRPr="007D2A0E">
        <w:rPr>
          <w:rFonts w:ascii="Arial" w:hAnsi="Arial" w:cs="Arial"/>
          <w:color w:val="000000"/>
          <w:lang w:eastAsia="fr-FR"/>
        </w:rPr>
        <w:t>Garges</w:t>
      </w:r>
      <w:proofErr w:type="spellEnd"/>
    </w:p>
    <w:p w14:paraId="0FD5A2EC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</w:p>
    <w:p w14:paraId="11D7E226" w14:textId="77777777" w:rsidR="007D2A0E" w:rsidRPr="007D2A0E" w:rsidRDefault="007D2A0E" w:rsidP="007D2A0E">
      <w:pPr>
        <w:spacing w:before="20"/>
        <w:rPr>
          <w:rFonts w:ascii="Times New Roman" w:hAnsi="Times New Roman" w:cs="Times New Roman"/>
          <w:lang w:eastAsia="fr-FR"/>
        </w:rPr>
      </w:pPr>
      <w:r w:rsidRPr="007D2A0E">
        <w:rPr>
          <w:rFonts w:ascii="Arial" w:hAnsi="Arial" w:cs="Arial"/>
          <w:b/>
          <w:bCs/>
          <w:color w:val="000000"/>
          <w:lang w:eastAsia="fr-FR"/>
        </w:rPr>
        <w:t>Fin février-début Mars 2026</w:t>
      </w:r>
    </w:p>
    <w:p w14:paraId="220B77F1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</w:p>
    <w:p w14:paraId="2D050B81" w14:textId="77777777" w:rsidR="007D2A0E" w:rsidRPr="007D2A0E" w:rsidRDefault="007D2A0E" w:rsidP="007D2A0E">
      <w:pPr>
        <w:spacing w:before="20"/>
        <w:rPr>
          <w:rFonts w:ascii="Times New Roman" w:hAnsi="Times New Roman" w:cs="Times New Roman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Début du stage de six mois</w:t>
      </w:r>
    </w:p>
    <w:p w14:paraId="35971B1F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</w:p>
    <w:p w14:paraId="00F84424" w14:textId="77777777" w:rsidR="007D2A0E" w:rsidRPr="007D2A0E" w:rsidRDefault="007D2A0E" w:rsidP="007D2A0E">
      <w:pPr>
        <w:spacing w:before="20"/>
        <w:rPr>
          <w:rFonts w:ascii="Times New Roman" w:hAnsi="Times New Roman" w:cs="Times New Roman"/>
          <w:lang w:eastAsia="fr-FR"/>
        </w:rPr>
      </w:pPr>
      <w:r w:rsidRPr="007D2A0E">
        <w:rPr>
          <w:rFonts w:ascii="Arial" w:hAnsi="Arial" w:cs="Arial"/>
          <w:b/>
          <w:bCs/>
          <w:color w:val="000000"/>
          <w:lang w:eastAsia="fr-FR"/>
        </w:rPr>
        <w:t>Avril-mai 2026</w:t>
      </w:r>
    </w:p>
    <w:p w14:paraId="4F5ABE51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  <w:r w:rsidRPr="007D2A0E">
        <w:rPr>
          <w:rFonts w:ascii="Times New Roman" w:eastAsia="Times New Roman" w:hAnsi="Times New Roman" w:cs="Times New Roman"/>
          <w:lang w:eastAsia="fr-FR"/>
        </w:rPr>
        <w:br/>
      </w:r>
    </w:p>
    <w:p w14:paraId="67440DD4" w14:textId="77777777" w:rsidR="007D2A0E" w:rsidRPr="007D2A0E" w:rsidRDefault="007D2A0E" w:rsidP="007D2A0E">
      <w:pPr>
        <w:numPr>
          <w:ilvl w:val="0"/>
          <w:numId w:val="11"/>
        </w:numPr>
        <w:spacing w:before="20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 xml:space="preserve">2ème phase des séances du séminaire </w:t>
      </w:r>
      <w:r w:rsidRPr="007D2A0E">
        <w:rPr>
          <w:rFonts w:ascii="Arial" w:hAnsi="Arial" w:cs="Arial"/>
          <w:b/>
          <w:bCs/>
          <w:color w:val="000000"/>
          <w:lang w:eastAsia="fr-FR"/>
        </w:rPr>
        <w:t>“</w:t>
      </w:r>
      <w:r w:rsidRPr="007D2A0E">
        <w:rPr>
          <w:rFonts w:ascii="Arial" w:hAnsi="Arial" w:cs="Arial"/>
          <w:color w:val="000000"/>
          <w:lang w:eastAsia="fr-FR"/>
        </w:rPr>
        <w:t>Intelligence artificielle, publics et médiation culturelle</w:t>
      </w:r>
      <w:r w:rsidRPr="007D2A0E">
        <w:rPr>
          <w:rFonts w:ascii="Arial" w:hAnsi="Arial" w:cs="Arial"/>
          <w:b/>
          <w:bCs/>
          <w:color w:val="000000"/>
          <w:lang w:eastAsia="fr-FR"/>
        </w:rPr>
        <w:t xml:space="preserve">” </w:t>
      </w:r>
      <w:r w:rsidRPr="007D2A0E">
        <w:rPr>
          <w:rFonts w:ascii="Arial" w:hAnsi="Arial" w:cs="Arial"/>
          <w:color w:val="000000"/>
          <w:lang w:eastAsia="fr-FR"/>
        </w:rPr>
        <w:t>(musée d’Orsay)</w:t>
      </w:r>
    </w:p>
    <w:p w14:paraId="38D3729B" w14:textId="77777777" w:rsidR="007D2A0E" w:rsidRPr="007D2A0E" w:rsidRDefault="007D2A0E" w:rsidP="007D2A0E">
      <w:pPr>
        <w:numPr>
          <w:ilvl w:val="0"/>
          <w:numId w:val="11"/>
        </w:numPr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Analyse provisoire des données recueillies lors du second déploiement au Centre des Arts</w:t>
      </w:r>
    </w:p>
    <w:p w14:paraId="22E07010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</w:p>
    <w:p w14:paraId="1737E1CB" w14:textId="77777777" w:rsidR="007D2A0E" w:rsidRPr="007D2A0E" w:rsidRDefault="007D2A0E" w:rsidP="007D2A0E">
      <w:pPr>
        <w:spacing w:before="20"/>
        <w:rPr>
          <w:rFonts w:ascii="Times New Roman" w:hAnsi="Times New Roman" w:cs="Times New Roman"/>
          <w:lang w:eastAsia="fr-FR"/>
        </w:rPr>
      </w:pPr>
      <w:r w:rsidRPr="007D2A0E">
        <w:rPr>
          <w:rFonts w:ascii="Arial" w:hAnsi="Arial" w:cs="Arial"/>
          <w:b/>
          <w:bCs/>
          <w:color w:val="000000"/>
          <w:lang w:eastAsia="fr-FR"/>
        </w:rPr>
        <w:t>Juin 2026</w:t>
      </w:r>
    </w:p>
    <w:p w14:paraId="55DDE344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  <w:r w:rsidRPr="007D2A0E">
        <w:rPr>
          <w:rFonts w:ascii="Times New Roman" w:eastAsia="Times New Roman" w:hAnsi="Times New Roman" w:cs="Times New Roman"/>
          <w:lang w:eastAsia="fr-FR"/>
        </w:rPr>
        <w:br/>
      </w:r>
    </w:p>
    <w:p w14:paraId="3C647C39" w14:textId="77777777" w:rsidR="007D2A0E" w:rsidRPr="007D2A0E" w:rsidRDefault="007D2A0E" w:rsidP="007D2A0E">
      <w:pPr>
        <w:numPr>
          <w:ilvl w:val="0"/>
          <w:numId w:val="12"/>
        </w:numPr>
        <w:spacing w:before="20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Troisième déploiement</w:t>
      </w:r>
      <w:r w:rsidRPr="007D2A0E">
        <w:rPr>
          <w:rFonts w:ascii="Arial" w:hAnsi="Arial" w:cs="Arial"/>
          <w:i/>
          <w:iCs/>
          <w:color w:val="000000"/>
          <w:lang w:eastAsia="fr-FR"/>
        </w:rPr>
        <w:t xml:space="preserve"> in situ</w:t>
      </w:r>
      <w:r w:rsidRPr="007D2A0E">
        <w:rPr>
          <w:rFonts w:ascii="Arial" w:hAnsi="Arial" w:cs="Arial"/>
          <w:color w:val="000000"/>
          <w:lang w:eastAsia="fr-FR"/>
        </w:rPr>
        <w:t xml:space="preserve"> du dispositif-</w:t>
      </w:r>
      <w:proofErr w:type="spellStart"/>
      <w:r w:rsidRPr="007D2A0E">
        <w:rPr>
          <w:rFonts w:ascii="Arial" w:hAnsi="Arial" w:cs="Arial"/>
          <w:color w:val="000000"/>
          <w:lang w:eastAsia="fr-FR"/>
        </w:rPr>
        <w:t>oeuvre</w:t>
      </w:r>
      <w:proofErr w:type="spellEnd"/>
      <w:r w:rsidRPr="007D2A0E">
        <w:rPr>
          <w:rFonts w:ascii="Arial" w:hAnsi="Arial" w:cs="Arial"/>
          <w:color w:val="000000"/>
          <w:lang w:eastAsia="fr-FR"/>
        </w:rPr>
        <w:t xml:space="preserve"> au Musée d’Orsay dans le cadre de l’exposition en cours </w:t>
      </w:r>
    </w:p>
    <w:p w14:paraId="75FE6C59" w14:textId="77777777" w:rsidR="007D2A0E" w:rsidRPr="007D2A0E" w:rsidRDefault="007D2A0E" w:rsidP="007D2A0E">
      <w:pPr>
        <w:numPr>
          <w:ilvl w:val="0"/>
          <w:numId w:val="12"/>
        </w:numPr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Enquête auprès des publics </w:t>
      </w:r>
    </w:p>
    <w:p w14:paraId="3C8F83C6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</w:p>
    <w:p w14:paraId="68BF1D11" w14:textId="77777777" w:rsidR="007D2A0E" w:rsidRPr="007D2A0E" w:rsidRDefault="007D2A0E" w:rsidP="007D2A0E">
      <w:pPr>
        <w:spacing w:before="20"/>
        <w:rPr>
          <w:rFonts w:ascii="Times New Roman" w:hAnsi="Times New Roman" w:cs="Times New Roman"/>
          <w:lang w:eastAsia="fr-FR"/>
        </w:rPr>
      </w:pPr>
      <w:r w:rsidRPr="007D2A0E">
        <w:rPr>
          <w:rFonts w:ascii="Arial" w:hAnsi="Arial" w:cs="Arial"/>
          <w:b/>
          <w:bCs/>
          <w:color w:val="000000"/>
          <w:lang w:eastAsia="fr-FR"/>
        </w:rPr>
        <w:t>Septembre 2026-Décembre 2026</w:t>
      </w:r>
    </w:p>
    <w:p w14:paraId="06CB02BA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  <w:r w:rsidRPr="007D2A0E">
        <w:rPr>
          <w:rFonts w:ascii="Times New Roman" w:eastAsia="Times New Roman" w:hAnsi="Times New Roman" w:cs="Times New Roman"/>
          <w:lang w:eastAsia="fr-FR"/>
        </w:rPr>
        <w:br/>
      </w:r>
    </w:p>
    <w:p w14:paraId="35343C1D" w14:textId="77777777" w:rsidR="007D2A0E" w:rsidRPr="007D2A0E" w:rsidRDefault="007D2A0E" w:rsidP="007D2A0E">
      <w:pPr>
        <w:numPr>
          <w:ilvl w:val="0"/>
          <w:numId w:val="13"/>
        </w:numPr>
        <w:spacing w:before="20"/>
        <w:jc w:val="both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Analyse provisoire des données recueillies lors du troisième déploiement au musée d’Orsay</w:t>
      </w:r>
    </w:p>
    <w:p w14:paraId="2FF2F443" w14:textId="77777777" w:rsidR="007D2A0E" w:rsidRPr="007D2A0E" w:rsidRDefault="007D2A0E" w:rsidP="007D2A0E">
      <w:pPr>
        <w:numPr>
          <w:ilvl w:val="0"/>
          <w:numId w:val="13"/>
        </w:numPr>
        <w:jc w:val="both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Analyse comparée des données recueillies lors des trois déploiements du dispositif-</w:t>
      </w:r>
      <w:proofErr w:type="spellStart"/>
      <w:r w:rsidRPr="007D2A0E">
        <w:rPr>
          <w:rFonts w:ascii="Arial" w:hAnsi="Arial" w:cs="Arial"/>
          <w:color w:val="000000"/>
          <w:lang w:eastAsia="fr-FR"/>
        </w:rPr>
        <w:t>oeuvre</w:t>
      </w:r>
      <w:proofErr w:type="spellEnd"/>
    </w:p>
    <w:p w14:paraId="16916C02" w14:textId="77777777" w:rsidR="007D2A0E" w:rsidRPr="007D2A0E" w:rsidRDefault="007D2A0E" w:rsidP="007D2A0E">
      <w:pPr>
        <w:numPr>
          <w:ilvl w:val="0"/>
          <w:numId w:val="13"/>
        </w:numPr>
        <w:jc w:val="both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Valorisation du projet : conférences performées dans les lieux partenaires ; synthèses écrites de vulgarisation auprès de réseaux professionnels. </w:t>
      </w:r>
    </w:p>
    <w:p w14:paraId="63E94F02" w14:textId="77777777" w:rsidR="007D2A0E" w:rsidRPr="007D2A0E" w:rsidRDefault="007D2A0E" w:rsidP="007D2A0E">
      <w:pPr>
        <w:numPr>
          <w:ilvl w:val="0"/>
          <w:numId w:val="13"/>
        </w:numPr>
        <w:jc w:val="both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 xml:space="preserve">Publication du dossier thématique à partir des contributions artistiques, professionnelles et scientifiques au projet dans la revue </w:t>
      </w:r>
      <w:proofErr w:type="spellStart"/>
      <w:r w:rsidRPr="007D2A0E">
        <w:rPr>
          <w:rFonts w:ascii="Arial" w:hAnsi="Arial" w:cs="Arial"/>
          <w:i/>
          <w:iCs/>
          <w:color w:val="000000"/>
          <w:lang w:eastAsia="fr-FR"/>
        </w:rPr>
        <w:t>Hybrid</w:t>
      </w:r>
      <w:proofErr w:type="spellEnd"/>
      <w:r w:rsidRPr="007D2A0E">
        <w:rPr>
          <w:rFonts w:ascii="Arial" w:hAnsi="Arial" w:cs="Arial"/>
          <w:color w:val="000000"/>
          <w:lang w:eastAsia="fr-FR"/>
        </w:rPr>
        <w:t xml:space="preserve"> (</w:t>
      </w:r>
      <w:r w:rsidRPr="007D2A0E">
        <w:rPr>
          <w:rFonts w:ascii="Arial" w:hAnsi="Arial" w:cs="Arial"/>
          <w:i/>
          <w:iCs/>
          <w:color w:val="000000"/>
          <w:lang w:eastAsia="fr-FR"/>
        </w:rPr>
        <w:t>Open Access</w:t>
      </w:r>
      <w:r w:rsidRPr="007D2A0E">
        <w:rPr>
          <w:rFonts w:ascii="Arial" w:hAnsi="Arial" w:cs="Arial"/>
          <w:color w:val="000000"/>
          <w:lang w:eastAsia="fr-FR"/>
        </w:rPr>
        <w:t xml:space="preserve">, proposition acceptée par la revue </w:t>
      </w:r>
      <w:proofErr w:type="spellStart"/>
      <w:r w:rsidRPr="007D2A0E">
        <w:rPr>
          <w:rFonts w:ascii="Arial" w:hAnsi="Arial" w:cs="Arial"/>
          <w:i/>
          <w:iCs/>
          <w:color w:val="000000"/>
          <w:lang w:eastAsia="fr-FR"/>
        </w:rPr>
        <w:t>Hybrid</w:t>
      </w:r>
      <w:proofErr w:type="spellEnd"/>
      <w:r w:rsidRPr="007D2A0E">
        <w:rPr>
          <w:rFonts w:ascii="Arial" w:hAnsi="Arial" w:cs="Arial"/>
          <w:color w:val="000000"/>
          <w:lang w:eastAsia="fr-FR"/>
        </w:rPr>
        <w:t>)</w:t>
      </w:r>
    </w:p>
    <w:p w14:paraId="0888E81B" w14:textId="77777777" w:rsidR="007D2A0E" w:rsidRPr="007D2A0E" w:rsidRDefault="007D2A0E" w:rsidP="007D2A0E">
      <w:pPr>
        <w:numPr>
          <w:ilvl w:val="0"/>
          <w:numId w:val="13"/>
        </w:numPr>
        <w:jc w:val="both"/>
        <w:textAlignment w:val="baseline"/>
        <w:rPr>
          <w:rFonts w:ascii="Arial" w:hAnsi="Arial" w:cs="Arial"/>
          <w:color w:val="000000"/>
          <w:lang w:eastAsia="fr-FR"/>
        </w:rPr>
      </w:pPr>
      <w:r w:rsidRPr="007D2A0E">
        <w:rPr>
          <w:rFonts w:ascii="Arial" w:hAnsi="Arial" w:cs="Arial"/>
          <w:color w:val="000000"/>
          <w:lang w:eastAsia="fr-FR"/>
        </w:rPr>
        <w:t>Conclusion du projet : synthèse des actions menées et des résultats obtenus ; réunion plénière de conclusion et des perspectives du projet. </w:t>
      </w:r>
    </w:p>
    <w:p w14:paraId="073D0843" w14:textId="77777777" w:rsidR="007D2A0E" w:rsidRPr="007D2A0E" w:rsidRDefault="007D2A0E" w:rsidP="007D2A0E">
      <w:pPr>
        <w:rPr>
          <w:rFonts w:ascii="Times New Roman" w:eastAsia="Times New Roman" w:hAnsi="Times New Roman" w:cs="Times New Roman"/>
          <w:lang w:eastAsia="fr-FR"/>
        </w:rPr>
      </w:pPr>
    </w:p>
    <w:p w14:paraId="4B72AB82" w14:textId="77777777" w:rsidR="00284CFA" w:rsidRDefault="007D2A0E"/>
    <w:sectPr w:rsidR="00284CFA" w:rsidSect="005377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6B0C"/>
    <w:multiLevelType w:val="multilevel"/>
    <w:tmpl w:val="D0EA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7255B"/>
    <w:multiLevelType w:val="multilevel"/>
    <w:tmpl w:val="A410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C7415"/>
    <w:multiLevelType w:val="multilevel"/>
    <w:tmpl w:val="3414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E381D"/>
    <w:multiLevelType w:val="multilevel"/>
    <w:tmpl w:val="E8B8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03857"/>
    <w:multiLevelType w:val="multilevel"/>
    <w:tmpl w:val="5CF6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E0E3C"/>
    <w:multiLevelType w:val="multilevel"/>
    <w:tmpl w:val="94D6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85B59"/>
    <w:multiLevelType w:val="multilevel"/>
    <w:tmpl w:val="7CE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C1EFF"/>
    <w:multiLevelType w:val="multilevel"/>
    <w:tmpl w:val="C6A6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A3C57"/>
    <w:multiLevelType w:val="multilevel"/>
    <w:tmpl w:val="4514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7129D3"/>
    <w:multiLevelType w:val="multilevel"/>
    <w:tmpl w:val="8DCA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62910"/>
    <w:multiLevelType w:val="multilevel"/>
    <w:tmpl w:val="F1A8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300F3"/>
    <w:multiLevelType w:val="multilevel"/>
    <w:tmpl w:val="2F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E442C1"/>
    <w:multiLevelType w:val="multilevel"/>
    <w:tmpl w:val="58C4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12"/>
  </w:num>
  <w:num w:numId="10">
    <w:abstractNumId w:val="4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0E"/>
    <w:rsid w:val="005377F4"/>
    <w:rsid w:val="007D2A0E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ECC5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A0E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2431</Characters>
  <Application>Microsoft Macintosh Word</Application>
  <DocSecurity>0</DocSecurity>
  <Lines>20</Lines>
  <Paragraphs>5</Paragraphs>
  <ScaleCrop>false</ScaleCrop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2024-09-27T07:26:00Z</dcterms:created>
  <dcterms:modified xsi:type="dcterms:W3CDTF">2024-09-27T07:28:00Z</dcterms:modified>
</cp:coreProperties>
</file>