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B1A8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8B50B63" wp14:editId="6482A9B5">
            <wp:simplePos x="0" y="0"/>
            <wp:positionH relativeFrom="column">
              <wp:posOffset>4053293</wp:posOffset>
            </wp:positionH>
            <wp:positionV relativeFrom="paragraph">
              <wp:posOffset>0</wp:posOffset>
            </wp:positionV>
            <wp:extent cx="2264410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443" y="21460"/>
                <wp:lineTo x="214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&gt;&gt;logo_UPL_CMJN_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03B56F4E" wp14:editId="627BC20D">
            <wp:simplePos x="0" y="0"/>
            <wp:positionH relativeFrom="column">
              <wp:posOffset>204470</wp:posOffset>
            </wp:positionH>
            <wp:positionV relativeFrom="paragraph">
              <wp:posOffset>2540</wp:posOffset>
            </wp:positionV>
            <wp:extent cx="2530475" cy="956310"/>
            <wp:effectExtent l="0" t="0" r="0" b="0"/>
            <wp:wrapTight wrapText="bothSides">
              <wp:wrapPolygon edited="0">
                <wp:start x="0" y="0"/>
                <wp:lineTo x="0" y="21227"/>
                <wp:lineTo x="21464" y="21227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C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D4302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CF0A0C7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3654F891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4D09955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019736BD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211B90A8" w14:textId="77777777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ArTeC</w:t>
      </w:r>
    </w:p>
    <w:p w14:paraId="39894603" w14:textId="38FB10EF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Appel à candidat</w:t>
      </w:r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ure - Contrat </w:t>
      </w:r>
      <w:proofErr w:type="spellStart"/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>post-doctoral</w:t>
      </w:r>
      <w:proofErr w:type="spellEnd"/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 </w:t>
      </w:r>
      <w:r w:rsidR="00322FF5">
        <w:rPr>
          <w:rFonts w:ascii="Circular Pro Book" w:hAnsi="Circular Pro Book" w:cs="Circular Pro Book"/>
          <w:b/>
          <w:color w:val="27368D"/>
          <w:sz w:val="32"/>
          <w:szCs w:val="32"/>
        </w:rPr>
        <w:t>2023-2024</w:t>
      </w:r>
    </w:p>
    <w:p w14:paraId="624FC348" w14:textId="77777777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</w:p>
    <w:p w14:paraId="29038FC1" w14:textId="77777777" w:rsidR="00D47547" w:rsidRPr="00F170E0" w:rsidRDefault="00D47547" w:rsidP="00D47547">
      <w:pPr>
        <w:spacing w:after="120"/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F170E0">
        <w:rPr>
          <w:rFonts w:ascii="Circular Pro Book" w:hAnsi="Circular Pro Book" w:cs="Circular Pro Book"/>
          <w:b/>
          <w:color w:val="27368D"/>
          <w:sz w:val="32"/>
          <w:szCs w:val="32"/>
        </w:rPr>
        <w:t>Formulaire de candidature</w:t>
      </w:r>
    </w:p>
    <w:p w14:paraId="08AE967D" w14:textId="363ACFBE" w:rsidR="00D47547" w:rsidRPr="007C41B9" w:rsidRDefault="00D47547" w:rsidP="00D475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70E0">
        <w:rPr>
          <w:rFonts w:asciiTheme="minorHAnsi" w:hAnsiTheme="minorHAnsi" w:cstheme="minorHAnsi"/>
          <w:b/>
          <w:bCs/>
          <w:sz w:val="20"/>
          <w:szCs w:val="20"/>
        </w:rPr>
        <w:t xml:space="preserve">à renvoyer au plus tard le </w:t>
      </w:r>
      <w:r w:rsidR="00322FF5" w:rsidRPr="00322FF5">
        <w:rPr>
          <w:rFonts w:asciiTheme="minorHAnsi" w:hAnsiTheme="minorHAnsi" w:cstheme="minorHAnsi"/>
          <w:b/>
          <w:bCs/>
          <w:sz w:val="20"/>
          <w:szCs w:val="20"/>
        </w:rPr>
        <w:t>5 mars 2023</w:t>
      </w:r>
      <w:r w:rsidR="00322FF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C41B9">
        <w:rPr>
          <w:rFonts w:asciiTheme="minorHAnsi" w:hAnsiTheme="minorHAnsi" w:cstheme="minorHAnsi"/>
          <w:b/>
          <w:bCs/>
          <w:sz w:val="20"/>
          <w:szCs w:val="20"/>
        </w:rPr>
        <w:t>à 8 heures du matin.</w:t>
      </w:r>
    </w:p>
    <w:p w14:paraId="2CCFF5CE" w14:textId="77777777" w:rsidR="00D47547" w:rsidRPr="007C41B9" w:rsidRDefault="00D47547" w:rsidP="00D47547">
      <w:pPr>
        <w:jc w:val="center"/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  <w:b/>
          <w:bCs/>
          <w:sz w:val="20"/>
          <w:szCs w:val="20"/>
        </w:rPr>
        <w:t>à l’adresse </w:t>
      </w:r>
      <w:r w:rsidRPr="007C41B9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eur-artec@u-plum.fr</w:t>
      </w:r>
    </w:p>
    <w:p w14:paraId="4115A2BF" w14:textId="77777777" w:rsidR="0033068B" w:rsidRPr="007C41B9" w:rsidRDefault="0033068B" w:rsidP="0033068B">
      <w:pPr>
        <w:tabs>
          <w:tab w:val="center" w:pos="4607"/>
        </w:tabs>
        <w:autoSpaceDE w:val="0"/>
        <w:jc w:val="center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76115B17" w14:textId="0940736F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pro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positions pour un contrat </w:t>
      </w:r>
      <w:proofErr w:type="spellStart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pos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-doctoral</w:t>
      </w:r>
      <w:proofErr w:type="spellEnd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doivent s’inscrire dans l’un des t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rois axes de recherche de l’EUR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ArTeC :</w:t>
      </w:r>
    </w:p>
    <w:p w14:paraId="12E07C2B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14:paraId="49082602" w14:textId="77777777" w:rsidR="001C6D7C" w:rsidRPr="007C41B9" w:rsidRDefault="00AE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 xml:space="preserve">1. La création 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comme activité de recherche</w:t>
      </w:r>
    </w:p>
    <w:p w14:paraId="58A6F0E5" w14:textId="1277374E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2. Nouveaux modes d’écriture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et de publication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</w:p>
    <w:p w14:paraId="177456B0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14:paraId="652E5B14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14:paraId="3E68F07F" w14:textId="71BE03FC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candidat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.es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à un contrat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post-doctoral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devront être rattaché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.e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 à l’un des laboratoires suivants, dont l’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membres titulair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es</w:t>
      </w:r>
      <w:r w:rsidR="007C41B9">
        <w:rPr>
          <w:rFonts w:asciiTheme="minorHAnsi" w:eastAsia="TimesNewRomanPSMT" w:hAnsiTheme="minorHAnsi" w:cstheme="minorHAnsi"/>
          <w:color w:val="000000"/>
          <w:kern w:val="0"/>
        </w:rPr>
        <w:t xml:space="preserve"> HDR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sera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désigné.e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comme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tuteur.trice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14:paraId="5ADF16FF" w14:textId="77777777" w:rsidR="0033068B" w:rsidRPr="007C41B9" w:rsidRDefault="0033068B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Garamond" w:hAnsiTheme="minorHAnsi" w:cstheme="minorHAnsi"/>
          <w:color w:val="000000"/>
          <w:kern w:val="0"/>
        </w:rPr>
      </w:pPr>
    </w:p>
    <w:p w14:paraId="3B820CD4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4414 Histoire des arts et des représentations, HAR (Paris Nanterre)</w:t>
      </w:r>
    </w:p>
    <w:p w14:paraId="0732F2D7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4010 Arts des images &amp; art contemporain, AIAC (Paris 8)</w:t>
      </w:r>
    </w:p>
    <w:p w14:paraId="489AE31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1572 Esthétique, musicologie et création musicale, </w:t>
      </w:r>
      <w:proofErr w:type="spellStart"/>
      <w:r w:rsidRPr="007C41B9">
        <w:rPr>
          <w:rFonts w:asciiTheme="minorHAnsi" w:hAnsiTheme="minorHAnsi" w:cstheme="minorHAnsi"/>
        </w:rPr>
        <w:t>musidanse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14:paraId="7905EF8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1573 Scènes du monde, création, savoirs critiques (Paris 8)</w:t>
      </w:r>
    </w:p>
    <w:p w14:paraId="73C2B42E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4008 Laboratoire d'études et de recherche sur les logiques contemporaines de la philosophie, LLCP (Paris 8)</w:t>
      </w:r>
    </w:p>
    <w:p w14:paraId="0F873416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349 Paragraphe (Paris 8)</w:t>
      </w:r>
    </w:p>
    <w:p w14:paraId="50E5EEB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4004 Cognition humaine et Artificielle, CHART-THIM (Paris 8)</w:t>
      </w:r>
    </w:p>
    <w:p w14:paraId="200370DE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7023 Structures formelles du langage, SFL (Cnrs, Paris 8)</w:t>
      </w:r>
    </w:p>
    <w:p w14:paraId="3F0DC9B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7217 Centre de recherches sociologiques et politiques de Paris, CRESPPA  (CNRS, Paris 8, Paris-Nanterre)</w:t>
      </w:r>
    </w:p>
    <w:p w14:paraId="0EFF6B5D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8238 Laboratoire d’études de genre et de sexualité, LEGS CRESPPA  (CNRS, Paris 8, Paris-Nanterre)</w:t>
      </w:r>
    </w:p>
    <w:p w14:paraId="77C67D03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4385 Laboratoire d’études romanes, LER (Paris 8)</w:t>
      </w:r>
    </w:p>
    <w:p w14:paraId="14B6DF1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1569 Transferts critiques et dynamique des savoirs, </w:t>
      </w:r>
      <w:proofErr w:type="spellStart"/>
      <w:r w:rsidRPr="007C41B9">
        <w:rPr>
          <w:rFonts w:asciiTheme="minorHAnsi" w:hAnsiTheme="minorHAnsi" w:cstheme="minorHAnsi"/>
        </w:rPr>
        <w:t>TransCrit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14:paraId="46985622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7322 Littérature et histoires, esthétique, LHE (Paris 8)</w:t>
      </w:r>
    </w:p>
    <w:p w14:paraId="5D2D30B7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4386 Laboratoire parisien de psychologie sociale, LAPPS (Paris 8, Paris Nanterre)</w:t>
      </w:r>
    </w:p>
    <w:p w14:paraId="29B2B892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2302 Esthétique, sciences et technologies du cinéma et de l’audiovisuel (Paris 8)</w:t>
      </w:r>
    </w:p>
    <w:p w14:paraId="485F759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3388 Centre d'études sur les Médias, les Technologies et l'Internationalisation, CEMTI (Paris 8)</w:t>
      </w:r>
    </w:p>
    <w:p w14:paraId="112EA5FB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7339 Dispositifs d’information et de communication à l’ère numérique- Paris Ile de France, </w:t>
      </w:r>
      <w:proofErr w:type="spellStart"/>
      <w:r w:rsidRPr="007C41B9">
        <w:rPr>
          <w:rFonts w:asciiTheme="minorHAnsi" w:hAnsiTheme="minorHAnsi" w:cstheme="minorHAnsi"/>
        </w:rPr>
        <w:t>Dicen-Idf</w:t>
      </w:r>
      <w:proofErr w:type="spellEnd"/>
      <w:r w:rsidRPr="007C41B9">
        <w:rPr>
          <w:rFonts w:asciiTheme="minorHAnsi" w:hAnsiTheme="minorHAnsi" w:cstheme="minorHAnsi"/>
        </w:rPr>
        <w:t xml:space="preserve"> (Paris-Nanterre, </w:t>
      </w:r>
      <w:proofErr w:type="spellStart"/>
      <w:r w:rsidRPr="007C41B9">
        <w:rPr>
          <w:rFonts w:asciiTheme="minorHAnsi" w:hAnsiTheme="minorHAnsi" w:cstheme="minorHAnsi"/>
        </w:rPr>
        <w:t>cnam</w:t>
      </w:r>
      <w:proofErr w:type="spellEnd"/>
      <w:r w:rsidRPr="007C41B9">
        <w:rPr>
          <w:rFonts w:asciiTheme="minorHAnsi" w:hAnsiTheme="minorHAnsi" w:cstheme="minorHAnsi"/>
        </w:rPr>
        <w:t>, UPEM)</w:t>
      </w:r>
    </w:p>
    <w:p w14:paraId="45A24149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373 Institut de recherches philosophiques, </w:t>
      </w:r>
      <w:proofErr w:type="spellStart"/>
      <w:r w:rsidRPr="007C41B9">
        <w:rPr>
          <w:rFonts w:asciiTheme="minorHAnsi" w:hAnsiTheme="minorHAnsi" w:cstheme="minorHAnsi"/>
        </w:rPr>
        <w:t>IRePh</w:t>
      </w:r>
      <w:proofErr w:type="spellEnd"/>
      <w:r w:rsidRPr="007C41B9">
        <w:rPr>
          <w:rFonts w:asciiTheme="minorHAnsi" w:hAnsiTheme="minorHAnsi" w:cstheme="minorHAnsi"/>
        </w:rPr>
        <w:t xml:space="preserve"> (Paris-Nanterre)</w:t>
      </w:r>
    </w:p>
    <w:p w14:paraId="7CAF62B6" w14:textId="2C6A0CC5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C41B9">
        <w:rPr>
          <w:rFonts w:asciiTheme="minorHAnsi" w:hAnsiTheme="minorHAnsi" w:cstheme="minorHAnsi"/>
        </w:rPr>
        <w:lastRenderedPageBreak/>
        <w:t>EA 4416 Laboratoire Energétique Mécanique</w:t>
      </w:r>
      <w:r w:rsidR="00CE4EEB">
        <w:rPr>
          <w:rFonts w:asciiTheme="minorHAnsi" w:hAnsiTheme="minorHAnsi" w:cstheme="minorHAnsi"/>
        </w:rPr>
        <w:t xml:space="preserve"> Electromagnétisme, LEME (Paris </w:t>
      </w:r>
      <w:r w:rsidRPr="007C41B9">
        <w:rPr>
          <w:rFonts w:asciiTheme="minorHAnsi" w:hAnsiTheme="minorHAnsi" w:cstheme="minorHAnsi"/>
        </w:rPr>
        <w:t>Nanterre)</w:t>
      </w:r>
    </w:p>
    <w:p w14:paraId="6F6ACE1C" w14:textId="77777777" w:rsidR="007C41B9" w:rsidRPr="00421830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 xml:space="preserve">EA 370 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Centre de Recherches Anglophones (</w:t>
      </w: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>Université Paris Nanterre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)</w:t>
      </w:r>
    </w:p>
    <w:p w14:paraId="6F71FAE2" w14:textId="77777777" w:rsidR="007C41B9" w:rsidRPr="0055160B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EA 369 Etudes Romanes (Paris Nanterre)</w:t>
      </w:r>
    </w:p>
    <w:p w14:paraId="0A3F1B96" w14:textId="20D1E200" w:rsidR="0055160B" w:rsidRPr="0055160B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Theme="minorHAnsi" w:eastAsia="Arial Bold" w:hAnsiTheme="minorHAnsi" w:cs="Arial"/>
          <w:sz w:val="24"/>
          <w:szCs w:val="24"/>
        </w:rPr>
      </w:pPr>
      <w:r w:rsidRPr="0055160B">
        <w:rPr>
          <w:rFonts w:asciiTheme="minorHAnsi" w:hAnsiTheme="minorHAnsi"/>
          <w:sz w:val="24"/>
          <w:szCs w:val="24"/>
        </w:rPr>
        <w:t>EA3931 Centre de Recherche en Littérature et Poétiques comparées</w:t>
      </w:r>
      <w:r w:rsidRPr="0055160B">
        <w:rPr>
          <w:rFonts w:asciiTheme="minorHAnsi" w:eastAsia="Arial Bold" w:hAnsiTheme="minorHAnsi" w:cs="Arial"/>
          <w:sz w:val="24"/>
          <w:szCs w:val="24"/>
        </w:rPr>
        <w:t xml:space="preserve"> </w:t>
      </w:r>
      <w:r w:rsidR="00326ACA">
        <w:rPr>
          <w:rFonts w:asciiTheme="minorHAnsi" w:hAnsiTheme="minorHAnsi"/>
          <w:sz w:val="24"/>
          <w:szCs w:val="24"/>
        </w:rPr>
        <w:t>LIPO</w:t>
      </w:r>
      <w:r w:rsidR="00CE4EEB">
        <w:rPr>
          <w:rFonts w:asciiTheme="minorHAnsi" w:hAnsiTheme="minorHAnsi"/>
          <w:sz w:val="24"/>
          <w:szCs w:val="24"/>
        </w:rPr>
        <w:t xml:space="preserve"> (Paris </w:t>
      </w:r>
      <w:r w:rsidRPr="0055160B">
        <w:rPr>
          <w:rFonts w:asciiTheme="minorHAnsi" w:hAnsiTheme="minorHAnsi"/>
          <w:sz w:val="24"/>
          <w:szCs w:val="24"/>
        </w:rPr>
        <w:t>Nanterre)</w:t>
      </w:r>
    </w:p>
    <w:p w14:paraId="20D2CA51" w14:textId="575DA36F" w:rsidR="0055160B" w:rsidRPr="00322FF5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Theme="minorHAnsi" w:eastAsia="Arial Bold" w:hAnsiTheme="minorHAnsi" w:cs="Arial"/>
          <w:sz w:val="24"/>
          <w:szCs w:val="24"/>
        </w:rPr>
      </w:pPr>
      <w:r w:rsidRPr="0055160B">
        <w:rPr>
          <w:rFonts w:asciiTheme="minorHAnsi" w:hAnsiTheme="minorHAnsi"/>
          <w:sz w:val="24"/>
          <w:szCs w:val="24"/>
        </w:rPr>
        <w:t>EA1586 Centre des Sciences des littératures e</w:t>
      </w:r>
      <w:r w:rsidR="00CE4EEB">
        <w:rPr>
          <w:rFonts w:asciiTheme="minorHAnsi" w:hAnsiTheme="minorHAnsi"/>
          <w:sz w:val="24"/>
          <w:szCs w:val="24"/>
        </w:rPr>
        <w:t xml:space="preserve">n langue Française, CSLF (Paris </w:t>
      </w:r>
      <w:r w:rsidRPr="0055160B">
        <w:rPr>
          <w:rFonts w:asciiTheme="minorHAnsi" w:hAnsiTheme="minorHAnsi"/>
          <w:sz w:val="24"/>
          <w:szCs w:val="24"/>
        </w:rPr>
        <w:t>Nanterre)</w:t>
      </w:r>
    </w:p>
    <w:p w14:paraId="57BF3CEB" w14:textId="77777777" w:rsidR="00322FF5" w:rsidRDefault="00322FF5" w:rsidP="00322FF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33614B">
        <w:rPr>
          <w:rFonts w:eastAsia="Times New Roman" w:cs="Times New Roman"/>
          <w:lang w:eastAsia="fr-FR"/>
        </w:rPr>
        <w:t>Laboratoire d’Intelligence Artificielle et Sémantique des Données (LIASD)</w:t>
      </w:r>
    </w:p>
    <w:p w14:paraId="5E90E839" w14:textId="77777777" w:rsidR="00322FF5" w:rsidRDefault="00322FF5" w:rsidP="00322FF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33614B">
        <w:rPr>
          <w:rFonts w:eastAsia="Times New Roman" w:cs="Times New Roman"/>
          <w:lang w:eastAsia="fr-FR"/>
        </w:rPr>
        <w:t>Institut d'histoire du temps présent (IHTP, UMR 8244)</w:t>
      </w:r>
    </w:p>
    <w:p w14:paraId="3E53B87C" w14:textId="6685F470" w:rsidR="00322FF5" w:rsidRPr="00322FF5" w:rsidRDefault="00322FF5" w:rsidP="00322FF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33614B">
        <w:rPr>
          <w:rFonts w:eastAsia="Times New Roman" w:cs="Times New Roman"/>
          <w:lang w:eastAsia="fr-FR"/>
        </w:rPr>
        <w:t>Laboratoire d'ethnologie et de sociologie comparative (LESC, UMR 7186)</w:t>
      </w:r>
    </w:p>
    <w:p w14:paraId="02B2B3E8" w14:textId="77777777" w:rsidR="007C41B9" w:rsidRPr="007C41B9" w:rsidRDefault="007C41B9" w:rsidP="007C41B9">
      <w:pPr>
        <w:widowControl/>
        <w:ind w:left="720"/>
        <w:rPr>
          <w:rFonts w:asciiTheme="minorHAnsi" w:hAnsiTheme="minorHAnsi" w:cstheme="minorHAnsi"/>
          <w:b/>
          <w:bCs/>
        </w:rPr>
      </w:pPr>
    </w:p>
    <w:p w14:paraId="1CAC6BE1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1DB34ABE" w14:textId="77777777" w:rsidR="001C6D7C" w:rsidRPr="007C41B9" w:rsidRDefault="001C6D7C">
      <w:pPr>
        <w:tabs>
          <w:tab w:val="left" w:pos="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Nom et prénom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: </w:t>
      </w:r>
    </w:p>
    <w:p w14:paraId="024727C1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Adresse :  </w:t>
      </w:r>
    </w:p>
    <w:p w14:paraId="7ECCCA96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Code postal :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Ville : 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Pays :</w:t>
      </w:r>
    </w:p>
    <w:p w14:paraId="1184D488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Courriel :</w:t>
      </w:r>
    </w:p>
    <w:p w14:paraId="2FDA2F83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Tél :</w:t>
      </w:r>
    </w:p>
    <w:p w14:paraId="605D80B7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7E1FDB4C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272CE540" w14:textId="77777777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CV du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/de la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 </w:t>
      </w:r>
      <w:proofErr w:type="spellStart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.e</w:t>
      </w:r>
      <w:proofErr w:type="spellEnd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(3 pages maximum)</w:t>
      </w:r>
    </w:p>
    <w:p w14:paraId="00639ECC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08CFA3B9" w14:textId="0BE37565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Projet de recherche personnel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  </w:t>
      </w:r>
      <w:r w:rsidR="00CC4F18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(3 pages maximum + 2 pages maximum de bibliographie</w:t>
      </w:r>
      <w:r w:rsidRPr="00CC4F18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)</w:t>
      </w:r>
    </w:p>
    <w:p w14:paraId="20C898BF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</w:p>
    <w:p w14:paraId="4A98A381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MT" w:hAnsi="Circular Pro Book" w:cs="Circular Pro Book"/>
          <w:b/>
          <w:i/>
          <w:color w:val="00A282"/>
          <w:kern w:val="0"/>
        </w:rPr>
        <w:t>Positionnement du projet de recherche par rapport aux axes de recherche de l’EUR ArTeC (1000 signes maximum)</w:t>
      </w:r>
      <w:r w:rsidRPr="007C41B9">
        <w:rPr>
          <w:rFonts w:ascii="Circular Pro Book" w:eastAsia="TimesNewRomanPSMT" w:hAnsi="Circular Pro Book" w:cs="Circular Pro Book"/>
          <w:color w:val="00A282"/>
          <w:kern w:val="0"/>
        </w:rPr>
        <w:t> :</w:t>
      </w:r>
    </w:p>
    <w:p w14:paraId="5CC56B6F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 sujet et la méthodolog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ie devront s’inscrire dans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au moins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un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trois grands axes de l'EUR ArTeC </w:t>
      </w:r>
    </w:p>
    <w:p w14:paraId="1CB76222" w14:textId="4CA3F181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1. La création comme activité de recherche</w:t>
      </w:r>
    </w:p>
    <w:p w14:paraId="423C7FE7" w14:textId="4B31B2C4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2. Nouveaux modes d’écriture</w:t>
      </w:r>
      <w:r w:rsidR="00F170E0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et de publication</w:t>
      </w:r>
      <w:r w:rsidR="00F170E0">
        <w:rPr>
          <w:rFonts w:asciiTheme="minorHAnsi" w:eastAsia="TimesNewRomanPSMT" w:hAnsiTheme="minorHAnsi" w:cstheme="minorHAnsi"/>
          <w:color w:val="000000"/>
          <w:kern w:val="0"/>
        </w:rPr>
        <w:t>s</w:t>
      </w:r>
    </w:p>
    <w:p w14:paraId="26039AAF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14:paraId="7351F646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2A61DF4E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Ces trois axes pourront interagir avec les champs d'activités de recherche et d'expérimentation suivants </w:t>
      </w:r>
    </w:p>
    <w:p w14:paraId="07C08131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Expositions et performances comme outils et dispositifs de médiation </w:t>
      </w:r>
    </w:p>
    <w:p w14:paraId="7F28DDB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Les œuvres comme publication scientifique </w:t>
      </w:r>
    </w:p>
    <w:p w14:paraId="5DCE6FB3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Nouvelles formes d’écriture, nouveaux langages et culture du code </w:t>
      </w:r>
    </w:p>
    <w:p w14:paraId="53A0051C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L’héritage de la cybernétique, l’éthique du futur et l’âge du post-numérique</w:t>
      </w:r>
    </w:p>
    <w:p w14:paraId="3CF0F04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Approches artistiques de la critique sociale, de l’éthique et de l’écologie</w:t>
      </w:r>
    </w:p>
    <w:p w14:paraId="023E4C87" w14:textId="28969E5C" w:rsidR="00F24EFB" w:rsidRPr="00CC4F18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CC4F18">
        <w:rPr>
          <w:rFonts w:asciiTheme="minorHAnsi" w:hAnsiTheme="minorHAnsi" w:cstheme="minorHAnsi"/>
          <w:sz w:val="20"/>
        </w:rPr>
        <w:t>P</w:t>
      </w:r>
      <w:r w:rsidR="00D13D66" w:rsidRPr="00CC4F18">
        <w:rPr>
          <w:rFonts w:asciiTheme="minorHAnsi" w:hAnsiTheme="minorHAnsi" w:cstheme="minorHAnsi"/>
          <w:sz w:val="20"/>
        </w:rPr>
        <w:t xml:space="preserve">réservation et conservation </w:t>
      </w:r>
      <w:r w:rsidRPr="00CC4F18">
        <w:rPr>
          <w:rFonts w:asciiTheme="minorHAnsi" w:hAnsiTheme="minorHAnsi" w:cstheme="minorHAnsi"/>
          <w:sz w:val="20"/>
        </w:rPr>
        <w:t xml:space="preserve">à l’ère </w:t>
      </w:r>
      <w:r w:rsidR="00CC4F18" w:rsidRPr="00CC4F18">
        <w:rPr>
          <w:rFonts w:asciiTheme="minorHAnsi" w:hAnsiTheme="minorHAnsi" w:cstheme="minorHAnsi"/>
          <w:sz w:val="20"/>
        </w:rPr>
        <w:t xml:space="preserve">du </w:t>
      </w:r>
      <w:r w:rsidRPr="00CC4F18">
        <w:rPr>
          <w:rFonts w:asciiTheme="minorHAnsi" w:hAnsiTheme="minorHAnsi" w:cstheme="minorHAnsi"/>
          <w:sz w:val="20"/>
        </w:rPr>
        <w:t>numérique</w:t>
      </w:r>
    </w:p>
    <w:p w14:paraId="2B0A9922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Approches créatives de la traduction </w:t>
      </w:r>
      <w:r w:rsidR="00D13D66" w:rsidRPr="007C41B9">
        <w:rPr>
          <w:rFonts w:asciiTheme="minorHAnsi" w:hAnsiTheme="minorHAnsi" w:cstheme="minorHAnsi"/>
          <w:sz w:val="20"/>
        </w:rPr>
        <w:t>–</w:t>
      </w:r>
      <w:r w:rsidRPr="007C41B9">
        <w:rPr>
          <w:rFonts w:asciiTheme="minorHAnsi" w:hAnsiTheme="minorHAnsi" w:cstheme="minorHAnsi"/>
          <w:sz w:val="20"/>
        </w:rPr>
        <w:t xml:space="preserve"> </w:t>
      </w:r>
      <w:r w:rsidR="00D13D66" w:rsidRPr="007C41B9">
        <w:rPr>
          <w:rFonts w:asciiTheme="minorHAnsi" w:hAnsiTheme="minorHAnsi" w:cstheme="minorHAnsi"/>
          <w:sz w:val="20"/>
        </w:rPr>
        <w:t xml:space="preserve">activité créative </w:t>
      </w:r>
      <w:r w:rsidRPr="007C41B9">
        <w:rPr>
          <w:rFonts w:asciiTheme="minorHAnsi" w:hAnsiTheme="minorHAnsi" w:cstheme="minorHAnsi"/>
          <w:sz w:val="20"/>
        </w:rPr>
        <w:t xml:space="preserve">et cognition </w:t>
      </w:r>
    </w:p>
    <w:p w14:paraId="50A168C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La médiation par la robotique et l’intelligence</w:t>
      </w:r>
      <w:r w:rsidR="00D13D66" w:rsidRPr="007C41B9">
        <w:rPr>
          <w:rFonts w:asciiTheme="minorHAnsi" w:hAnsiTheme="minorHAnsi" w:cstheme="minorHAnsi"/>
          <w:sz w:val="20"/>
        </w:rPr>
        <w:t xml:space="preserve"> artificielle</w:t>
      </w:r>
    </w:p>
    <w:p w14:paraId="5B3D3FFB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Les nouveaux dispositifs éducatifs et scientifiques</w:t>
      </w:r>
    </w:p>
    <w:p w14:paraId="57CC6808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Art et genre </w:t>
      </w:r>
    </w:p>
    <w:p w14:paraId="33FBFB32" w14:textId="77777777" w:rsidR="00F170E0" w:rsidRPr="00F170E0" w:rsidRDefault="00F24EFB" w:rsidP="00F24EFB">
      <w:pPr>
        <w:numPr>
          <w:ilvl w:val="0"/>
          <w:numId w:val="6"/>
        </w:numPr>
        <w:autoSpaceDE w:val="0"/>
        <w:spacing w:after="120"/>
        <w:rPr>
          <w:rFonts w:asciiTheme="minorHAnsi" w:hAnsiTheme="minorHAnsi" w:cstheme="minorHAnsi"/>
          <w:b/>
          <w:bCs/>
          <w:i/>
          <w:i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lastRenderedPageBreak/>
        <w:t>Scien</w:t>
      </w:r>
      <w:r w:rsidR="00F170E0">
        <w:rPr>
          <w:rFonts w:asciiTheme="minorHAnsi" w:hAnsiTheme="minorHAnsi" w:cstheme="minorHAnsi"/>
          <w:sz w:val="20"/>
        </w:rPr>
        <w:t>ces de l’ingénierie et création</w:t>
      </w:r>
    </w:p>
    <w:p w14:paraId="57BFF1AB" w14:textId="64E08594" w:rsidR="00F24EFB" w:rsidRPr="007C41B9" w:rsidRDefault="00F24EFB" w:rsidP="00F24EFB">
      <w:pPr>
        <w:numPr>
          <w:ilvl w:val="0"/>
          <w:numId w:val="6"/>
        </w:numPr>
        <w:autoSpaceDE w:val="0"/>
        <w:spacing w:after="120"/>
        <w:rPr>
          <w:rFonts w:asciiTheme="minorHAnsi" w:hAnsiTheme="minorHAnsi" w:cstheme="minorHAnsi"/>
          <w:b/>
          <w:bCs/>
          <w:i/>
          <w:i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 xml:space="preserve"> Arts, sciences, technologies</w:t>
      </w:r>
    </w:p>
    <w:p w14:paraId="79A70323" w14:textId="77777777" w:rsidR="00F24EFB" w:rsidRPr="007C41B9" w:rsidRDefault="00F24EFB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173043A3" w14:textId="77777777"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319F89AD" w14:textId="77777777"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507173EF" w14:textId="77777777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Avis motivé du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/de la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="0033068B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tuteur</w:t>
      </w:r>
      <w:r w:rsidR="00120339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trice</w:t>
      </w:r>
      <w:proofErr w:type="spellEnd"/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sur le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/la 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(1 page)</w:t>
      </w:r>
    </w:p>
    <w:p w14:paraId="2B79799B" w14:textId="77777777" w:rsidR="001C6D7C" w:rsidRPr="007C41B9" w:rsidRDefault="001C6D7C">
      <w:pPr>
        <w:tabs>
          <w:tab w:val="left" w:pos="2835"/>
          <w:tab w:val="left" w:pos="6379"/>
        </w:tabs>
        <w:autoSpaceDE w:val="0"/>
        <w:ind w:left="72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6E3B0AB8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Université : </w:t>
      </w:r>
    </w:p>
    <w:p w14:paraId="6A1725C2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Projet :</w:t>
      </w:r>
    </w:p>
    <w:p w14:paraId="1510797E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Laboratoire : </w:t>
      </w:r>
    </w:p>
    <w:p w14:paraId="34118D79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14:paraId="206D255D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163F226D" w14:textId="40E56804" w:rsidR="001C6D7C" w:rsidRPr="007C41B9" w:rsidRDefault="003306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Mentionner 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éventuellement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t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ravaux de recherche confiés au</w:t>
      </w:r>
      <w:r w:rsidR="00322FF5">
        <w:rPr>
          <w:rFonts w:asciiTheme="minorHAnsi" w:eastAsia="TimesNewRomanPSMT" w:hAnsiTheme="minorHAnsi" w:cstheme="minorHAnsi"/>
          <w:color w:val="000000"/>
          <w:kern w:val="0"/>
        </w:rPr>
        <w:t>/à la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post-</w:t>
      </w:r>
      <w:proofErr w:type="spellStart"/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doctorant</w:t>
      </w:r>
      <w:r w:rsidR="00322FF5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.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Rappeler brièvement le cadre général de la recherche et préciser les missions, les tâches, le planning, les résultat</w:t>
      </w:r>
      <w:r w:rsidR="00322FF5">
        <w:rPr>
          <w:rFonts w:asciiTheme="minorHAnsi" w:eastAsia="TimesNewRomanPSMT" w:hAnsiTheme="minorHAnsi" w:cstheme="minorHAnsi"/>
          <w:color w:val="000000"/>
          <w:kern w:val="0"/>
        </w:rPr>
        <w:t>s attendus, les livrables etc., et la j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ustification scientifique du be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soin d’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doctorant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dans un des projets du laboratoire.</w:t>
      </w:r>
    </w:p>
    <w:p w14:paraId="0F186793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364A19D1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53CD2F3B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t</w:t>
      </w:r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rice</w:t>
      </w:r>
      <w:proofErr w:type="spellEnd"/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 xml:space="preserve"> </w:t>
      </w:r>
      <w:r w:rsidR="00D47547" w:rsidRPr="007C41B9"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  <w:tab/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candidat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</w:p>
    <w:p w14:paraId="0199CF24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04AC505A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61934FFB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6B7039DD" w14:textId="77777777" w:rsidR="001C6D7C" w:rsidRPr="0055160B" w:rsidRDefault="00D475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kern w:val="0"/>
          <w:sz w:val="28"/>
          <w:szCs w:val="28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br w:type="page"/>
      </w:r>
      <w:r w:rsidR="001C6D7C" w:rsidRPr="0055160B">
        <w:rPr>
          <w:rFonts w:asciiTheme="minorHAnsi" w:eastAsia="TimesNewRomanPSMT" w:hAnsiTheme="minorHAnsi" w:cs="TimesNewRomanPSMT"/>
          <w:b/>
          <w:color w:val="000000"/>
          <w:kern w:val="0"/>
          <w:sz w:val="28"/>
          <w:szCs w:val="28"/>
        </w:rPr>
        <w:lastRenderedPageBreak/>
        <w:t>Modalités</w:t>
      </w:r>
    </w:p>
    <w:p w14:paraId="4B68C08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0CAEF4F4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>Constitution du dossier de candidature :</w:t>
      </w:r>
    </w:p>
    <w:p w14:paraId="2EF7FC6C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Le formulaire de candidature, dûment rempli et signé par le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/la</w:t>
      </w: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 xml:space="preserve"> </w:t>
      </w:r>
      <w:proofErr w:type="spellStart"/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candidat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.e</w:t>
      </w:r>
      <w:proofErr w:type="spellEnd"/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 xml:space="preserve"> et par le </w:t>
      </w:r>
      <w:r w:rsidR="0033068B" w:rsidRPr="0055160B">
        <w:rPr>
          <w:rFonts w:asciiTheme="minorHAnsi" w:eastAsia="TimesNewRomanPS-BoldMT" w:hAnsiTheme="minorHAnsi" w:cs="TimesNewRomanPS-BoldMT"/>
          <w:color w:val="000000"/>
          <w:kern w:val="0"/>
        </w:rPr>
        <w:t>tuteur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/</w:t>
      </w:r>
      <w:proofErr w:type="spellStart"/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trice</w:t>
      </w:r>
      <w:proofErr w:type="spellEnd"/>
    </w:p>
    <w:p w14:paraId="7A9B9585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Une lettre de candidature et de motivation</w:t>
      </w:r>
    </w:p>
    <w:p w14:paraId="3DC40ACC" w14:textId="71CD48E2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Un projet de recherche</w:t>
      </w:r>
      <w:r w:rsidRPr="00CC4F18">
        <w:rPr>
          <w:rFonts w:asciiTheme="minorHAnsi" w:eastAsia="TimesNewRomanPS-BoldMT" w:hAnsiTheme="minorHAnsi" w:cs="TimesNewRomanPS-BoldMT"/>
          <w:i/>
          <w:color w:val="000000"/>
          <w:kern w:val="0"/>
        </w:rPr>
        <w:t xml:space="preserve"> (</w:t>
      </w:r>
      <w:r w:rsidR="00CC4F18" w:rsidRPr="00CC4F18">
        <w:rPr>
          <w:rFonts w:asciiTheme="minorHAnsi" w:eastAsia="TimesNewRomanPS-BoldMT" w:hAnsiTheme="minorHAnsi" w:cs="TimesNewRomanPS-BoldMT"/>
          <w:bCs/>
          <w:i/>
          <w:iCs/>
          <w:color w:val="000000"/>
          <w:kern w:val="0"/>
        </w:rPr>
        <w:t>3 pages maximum + 2 pages maximum de bibliographie</w:t>
      </w:r>
      <w:r w:rsidRPr="00CC4F18">
        <w:rPr>
          <w:rFonts w:asciiTheme="minorHAnsi" w:eastAsia="TimesNewRomanPS-BoldMT" w:hAnsiTheme="minorHAnsi" w:cs="TimesNewRomanPS-BoldMT"/>
          <w:i/>
          <w:color w:val="000000"/>
          <w:kern w:val="0"/>
        </w:rPr>
        <w:t>)</w:t>
      </w:r>
    </w:p>
    <w:p w14:paraId="24DF1B23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Rapport de thèse (ou équivalent si doctorat étranger)</w:t>
      </w:r>
    </w:p>
    <w:p w14:paraId="1E20DE31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Tout document (publications, etc.) qualifiant la candidature</w:t>
      </w:r>
    </w:p>
    <w:p w14:paraId="6DF8B46C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92E7D0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 xml:space="preserve">Conditions de candidature : </w:t>
      </w:r>
    </w:p>
    <w:p w14:paraId="077F8808" w14:textId="5EAC2640" w:rsidR="001C6D7C" w:rsidRPr="0055160B" w:rsidRDefault="0055160B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>
        <w:rPr>
          <w:rFonts w:asciiTheme="minorHAnsi" w:eastAsia="TimesNewRomanPS-BoldMT" w:hAnsiTheme="minorHAnsi" w:cs="TimesNewRomanPS-BoldMT"/>
          <w:bCs/>
          <w:color w:val="000000"/>
          <w:kern w:val="0"/>
        </w:rPr>
        <w:t>Ê</w:t>
      </w:r>
      <w:r w:rsidR="001C6D7C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tre titulaire d’un doctorat, d’un PhD ou équivalent au moment du dépôt du dossier</w:t>
      </w:r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.</w:t>
      </w:r>
    </w:p>
    <w:p w14:paraId="42925294" w14:textId="0D4447A2" w:rsidR="001C6D7C" w:rsidRPr="0055160B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Inscrire le projet de post-doctorat au sein d’une des é</w:t>
      </w:r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quipes d’accueil de l’EUR </w:t>
      </w:r>
      <w:proofErr w:type="spellStart"/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ArTeC</w:t>
      </w:r>
      <w:proofErr w:type="spellEnd"/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.</w:t>
      </w:r>
    </w:p>
    <w:p w14:paraId="0276D009" w14:textId="113CA5AA" w:rsidR="001C6D7C" w:rsidRPr="0055160B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Avoir </w:t>
      </w:r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soutenu sa thèse après le 1</w:t>
      </w:r>
      <w:r w:rsidR="00322FF5" w:rsidRPr="00322FF5">
        <w:rPr>
          <w:rFonts w:asciiTheme="minorHAnsi" w:eastAsia="TimesNewRomanPS-BoldMT" w:hAnsiTheme="minorHAnsi" w:cs="TimesNewRomanPS-BoldMT"/>
          <w:bCs/>
          <w:color w:val="000000"/>
          <w:kern w:val="0"/>
          <w:vertAlign w:val="superscript"/>
        </w:rPr>
        <w:t>er</w:t>
      </w:r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septembre 2017.</w:t>
      </w:r>
    </w:p>
    <w:p w14:paraId="23179BB3" w14:textId="43A7A39D" w:rsidR="001C6D7C" w:rsidRPr="0055160B" w:rsidRDefault="00322FF5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NB : </w:t>
      </w:r>
      <w:r w:rsidR="001C6D7C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Il n’y a pas de conditions d’âge</w:t>
      </w:r>
      <w:r>
        <w:rPr>
          <w:rFonts w:asciiTheme="minorHAnsi" w:eastAsia="TimesNewRomanPS-BoldMT" w:hAnsiTheme="minorHAnsi" w:cs="TimesNewRomanPS-BoldMT"/>
          <w:bCs/>
          <w:color w:val="000000"/>
          <w:kern w:val="0"/>
        </w:rPr>
        <w:t>.</w:t>
      </w:r>
    </w:p>
    <w:p w14:paraId="5BBCDEDF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7BEEE5F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>Critères d’évaluation :</w:t>
      </w:r>
    </w:p>
    <w:p w14:paraId="297737EC" w14:textId="75BD2629" w:rsidR="003C3326" w:rsidRPr="003C3326" w:rsidRDefault="001C6D7C" w:rsidP="003C3326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Originalité, importance et qualité du projet scientifique</w:t>
      </w:r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 ;</w:t>
      </w:r>
    </w:p>
    <w:p w14:paraId="07B154FA" w14:textId="15C5BE4A" w:rsidR="001C6D7C" w:rsidRPr="0055160B" w:rsidRDefault="001C6D7C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Excellence du</w:t>
      </w:r>
      <w:r w:rsidR="00D17342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/de la</w:t>
      </w: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</w:t>
      </w:r>
      <w:proofErr w:type="spellStart"/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candidat</w:t>
      </w:r>
      <w:r w:rsidR="00D17342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.e</w:t>
      </w:r>
      <w:proofErr w:type="spellEnd"/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 ;</w:t>
      </w:r>
    </w:p>
    <w:p w14:paraId="3915BB56" w14:textId="5D38EFE7" w:rsidR="001C6D7C" w:rsidRDefault="00EF78B0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Adéqu</w:t>
      </w:r>
      <w:r w:rsidR="001C6D7C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ation aux priorités d’ArTeC et de ses équipes affiliées</w:t>
      </w:r>
      <w:r w:rsidR="00322FF5">
        <w:rPr>
          <w:rFonts w:asciiTheme="minorHAnsi" w:eastAsia="TimesNewRomanPS-BoldMT" w:hAnsiTheme="minorHAnsi" w:cs="TimesNewRomanPS-BoldMT"/>
          <w:bCs/>
          <w:color w:val="000000"/>
          <w:kern w:val="0"/>
        </w:rPr>
        <w:t> ;</w:t>
      </w:r>
    </w:p>
    <w:p w14:paraId="3EB53C80" w14:textId="6C585ED6" w:rsidR="0022156D" w:rsidRPr="0022156D" w:rsidRDefault="0022156D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CC4F18">
        <w:rPr>
          <w:rFonts w:asciiTheme="minorHAnsi" w:eastAsia="TimesNewRomanPS-BoldMT" w:hAnsiTheme="minorHAnsi" w:cs="TimesNewRomanPS-BoldMT"/>
          <w:bCs/>
          <w:kern w:val="0"/>
        </w:rPr>
        <w:t>I</w:t>
      </w:r>
      <w:r w:rsidRPr="00CC4F18">
        <w:rPr>
          <w:rFonts w:asciiTheme="minorHAnsi" w:eastAsia="Times New Roman" w:hAnsiTheme="minorHAnsi" w:cs="Times New Roman"/>
          <w:color w:val="000000"/>
          <w:kern w:val="0"/>
          <w:lang w:eastAsia="fr-FR" w:bidi="ar-SA"/>
        </w:rPr>
        <w:t>ntérêt et qualité du ou des livrables et des actions proposées dans le cadre d'</w:t>
      </w:r>
      <w:proofErr w:type="spellStart"/>
      <w:r w:rsidRPr="00CC4F18">
        <w:rPr>
          <w:rFonts w:asciiTheme="minorHAnsi" w:eastAsia="Times New Roman" w:hAnsiTheme="minorHAnsi" w:cs="Times New Roman"/>
          <w:color w:val="000000"/>
          <w:kern w:val="0"/>
          <w:lang w:eastAsia="fr-FR" w:bidi="ar-SA"/>
        </w:rPr>
        <w:t>ArTeC</w:t>
      </w:r>
      <w:proofErr w:type="spellEnd"/>
      <w:r w:rsidR="00322FF5">
        <w:rPr>
          <w:rFonts w:asciiTheme="minorHAnsi" w:eastAsia="Times New Roman" w:hAnsiTheme="minorHAnsi" w:cs="Times New Roman"/>
          <w:color w:val="000000"/>
          <w:kern w:val="0"/>
          <w:lang w:eastAsia="fr-FR" w:bidi="ar-SA"/>
        </w:rPr>
        <w:t>.</w:t>
      </w:r>
    </w:p>
    <w:p w14:paraId="11C094C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24187B86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Calendrier du concours :</w:t>
      </w:r>
    </w:p>
    <w:p w14:paraId="4B5CD278" w14:textId="6D4347D0" w:rsidR="00D93025" w:rsidRDefault="003C7182" w:rsidP="00D93025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Publicati</w:t>
      </w:r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on de l’offre </w:t>
      </w:r>
      <w:r w:rsidR="0055160B" w:rsidRPr="00CC4F18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: </w:t>
      </w:r>
      <w:r w:rsidR="00D93025">
        <w:rPr>
          <w:rFonts w:asciiTheme="minorHAnsi" w:eastAsia="TimesNewRomanPS-BoldMT" w:hAnsiTheme="minorHAnsi" w:cs="TimesNewRomanPS-BoldMT"/>
          <w:bCs/>
          <w:color w:val="000000"/>
          <w:kern w:val="0"/>
        </w:rPr>
        <w:t>06</w:t>
      </w:r>
      <w:r w:rsidR="0055160B" w:rsidRPr="00CC4F18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</w:t>
      </w:r>
      <w:r w:rsid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janvier 2023.</w:t>
      </w:r>
    </w:p>
    <w:p w14:paraId="04FA90F4" w14:textId="1FDC9B6C" w:rsidR="001C6D7C" w:rsidRPr="00AB6581" w:rsidRDefault="001C6D7C" w:rsidP="00A32D8C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Fin du dépôt de candidature :</w:t>
      </w:r>
      <w:r w:rsidRPr="00AB6581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r w:rsidR="00AB6581" w:rsidRPr="00AB6581">
        <w:rPr>
          <w:rFonts w:asciiTheme="minorHAnsi" w:eastAsia="TimesNewRomanPS-BoldMT" w:hAnsiTheme="minorHAnsi" w:cs="TimesNewRomanPS-BoldMT"/>
          <w:bCs/>
          <w:kern w:val="0"/>
        </w:rPr>
        <w:t xml:space="preserve">5 mars 2023 à 8 heures du matin (GMT +1), </w:t>
      </w:r>
      <w:r w:rsidR="00AB6581">
        <w:rPr>
          <w:rFonts w:asciiTheme="minorHAnsi" w:eastAsia="TimesNewRomanPS-BoldMT" w:hAnsiTheme="minorHAnsi" w:cs="TimesNewRomanPS-BoldMT"/>
          <w:bCs/>
          <w:kern w:val="0"/>
        </w:rPr>
        <w:t>p</w:t>
      </w:r>
      <w:r w:rsidR="00AB6581" w:rsidRP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ar envoi </w:t>
      </w:r>
      <w:r w:rsidR="00D93025" w:rsidRP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à</w:t>
      </w:r>
      <w:r w:rsidRP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l’adresse</w:t>
      </w:r>
      <w:r w:rsidR="00C56E41" w:rsidRP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 : eur-artec@u-plum.fr</w:t>
      </w:r>
      <w:r w:rsid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.</w:t>
      </w:r>
    </w:p>
    <w:p w14:paraId="1B979B16" w14:textId="686E3DB2" w:rsidR="00AF3CA0" w:rsidRPr="00C23587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C23587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Instruction des dossiers et présélection des candidats admissibles : </w:t>
      </w:r>
      <w:r w:rsidR="00AB6581">
        <w:rPr>
          <w:rFonts w:asciiTheme="minorHAnsi" w:eastAsia="TimesNewRomanPS-BoldMT" w:hAnsiTheme="minorHAnsi" w:cs="TimesNewRomanPS-BoldMT"/>
          <w:bCs/>
          <w:color w:val="000000"/>
          <w:kern w:val="0"/>
        </w:rPr>
        <w:t>14 mars 2023.</w:t>
      </w:r>
    </w:p>
    <w:p w14:paraId="101C3EED" w14:textId="0C7EF717" w:rsidR="00CC4F18" w:rsidRDefault="001C6D7C" w:rsidP="00CC4F1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Audition par le </w:t>
      </w:r>
      <w:r w:rsidR="00531E5B" w:rsidRPr="00531E5B">
        <w:rPr>
          <w:rFonts w:asciiTheme="minorHAnsi" w:eastAsia="TimesNewRomanPS-BoldMT" w:hAnsiTheme="minorHAnsi" w:cs="TimesNewRomanPS-BoldMT"/>
          <w:bCs/>
          <w:kern w:val="0"/>
        </w:rPr>
        <w:t>comité exécutif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du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.de la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proofErr w:type="spellStart"/>
      <w:r w:rsidRPr="00531E5B">
        <w:rPr>
          <w:rFonts w:asciiTheme="minorHAnsi" w:eastAsia="TimesNewRomanPS-BoldMT" w:hAnsiTheme="minorHAnsi" w:cs="TimesNewRomanPS-BoldMT"/>
          <w:bCs/>
          <w:kern w:val="0"/>
        </w:rPr>
        <w:t>candidat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.e</w:t>
      </w:r>
      <w:proofErr w:type="spellEnd"/>
      <w:r w:rsidRPr="00531E5B">
        <w:rPr>
          <w:rFonts w:asciiTheme="minorHAnsi" w:eastAsia="TimesNewRomanPS-BoldMT" w:hAnsiTheme="minorHAnsi" w:cs="TimesNewRomanPS-BoldMT"/>
          <w:bCs/>
          <w:kern w:val="0"/>
        </w:rPr>
        <w:t>, et du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.de la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proofErr w:type="spellStart"/>
      <w:r w:rsidR="00F24EFB" w:rsidRPr="00531E5B">
        <w:rPr>
          <w:rFonts w:asciiTheme="minorHAnsi" w:eastAsia="TimesNewRomanPS-BoldMT" w:hAnsiTheme="minorHAnsi" w:cs="TimesNewRomanPS-BoldMT"/>
          <w:bCs/>
          <w:kern w:val="0"/>
        </w:rPr>
        <w:t>tuteur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.trice</w:t>
      </w:r>
      <w:proofErr w:type="spellEnd"/>
      <w:r w:rsidR="00AF3CA0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le c</w:t>
      </w:r>
      <w:bookmarkStart w:id="0" w:name="_GoBack"/>
      <w:bookmarkEnd w:id="0"/>
      <w:r w:rsidR="00AF3CA0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as échéant : </w:t>
      </w:r>
      <w:r w:rsidR="00341766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r w:rsidR="00AB6581">
        <w:rPr>
          <w:rFonts w:asciiTheme="minorHAnsi" w:eastAsia="TimesNewRomanPS-BoldMT" w:hAnsiTheme="minorHAnsi" w:cs="TimesNewRomanPS-BoldMT"/>
          <w:bCs/>
          <w:kern w:val="0"/>
        </w:rPr>
        <w:t>4 avril 2023</w:t>
      </w:r>
    </w:p>
    <w:p w14:paraId="33A2DC94" w14:textId="77777777" w:rsidR="00CC4F18" w:rsidRPr="00CC4F18" w:rsidRDefault="00CC4F18" w:rsidP="00CC4F18">
      <w:pPr>
        <w:tabs>
          <w:tab w:val="left" w:pos="720"/>
        </w:tabs>
        <w:autoSpaceDE w:val="0"/>
        <w:ind w:left="360"/>
        <w:jc w:val="both"/>
        <w:rPr>
          <w:rFonts w:asciiTheme="minorHAnsi" w:eastAsia="TimesNewRomanPS-BoldMT" w:hAnsiTheme="minorHAnsi" w:cs="TimesNewRomanPS-BoldMT"/>
          <w:bCs/>
          <w:kern w:val="0"/>
        </w:rPr>
      </w:pPr>
    </w:p>
    <w:p w14:paraId="6EDA8A81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 xml:space="preserve">Rémunération </w:t>
      </w:r>
    </w:p>
    <w:p w14:paraId="51006B14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2500€ brut mensuel.</w:t>
      </w:r>
    </w:p>
    <w:p w14:paraId="1818AD9E" w14:textId="77777777" w:rsidR="00F24EFB" w:rsidRPr="0055160B" w:rsidRDefault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</w:p>
    <w:p w14:paraId="05C94797" w14:textId="77777777" w:rsidR="001C6D7C" w:rsidRPr="0055160B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P</w:t>
      </w:r>
      <w:r w:rsidR="00534809" w:rsidRPr="0055160B">
        <w:rPr>
          <w:rFonts w:asciiTheme="minorHAnsi" w:eastAsia="TimesNewRomanPSMT" w:hAnsiTheme="minorHAnsi" w:cs="TimesNewRomanPSMT"/>
          <w:color w:val="000000"/>
          <w:kern w:val="0"/>
        </w:rPr>
        <w:t>our tout renseignement</w:t>
      </w:r>
      <w:r w:rsidRPr="0055160B">
        <w:rPr>
          <w:rFonts w:asciiTheme="minorHAnsi" w:eastAsia="TimesNewRomanPSMT" w:hAnsiTheme="minorHAnsi" w:cs="TimesNewRomanPSMT"/>
          <w:color w:val="000000"/>
          <w:kern w:val="0"/>
        </w:rPr>
        <w:t xml:space="preserve"> : </w:t>
      </w:r>
    </w:p>
    <w:p w14:paraId="15CC2062" w14:textId="77777777" w:rsidR="00AF3CA0" w:rsidRPr="0055160B" w:rsidRDefault="00AB6581" w:rsidP="00AF3CA0">
      <w:pPr>
        <w:rPr>
          <w:rFonts w:asciiTheme="minorHAnsi" w:hAnsiTheme="minorHAnsi" w:cs="Arial"/>
          <w:bCs/>
          <w:color w:val="000000"/>
          <w:sz w:val="20"/>
          <w:szCs w:val="20"/>
        </w:rPr>
      </w:pPr>
      <w:hyperlink r:id="rId7" w:history="1">
        <w:r w:rsidR="00AF3CA0" w:rsidRPr="0055160B">
          <w:rPr>
            <w:rStyle w:val="Lienhypertexte"/>
            <w:rFonts w:asciiTheme="minorHAnsi" w:hAnsiTheme="minorHAnsi" w:cs="Arial"/>
            <w:bCs/>
            <w:sz w:val="20"/>
            <w:szCs w:val="20"/>
          </w:rPr>
          <w:t>eur-artec@u-plum.fr</w:t>
        </w:r>
      </w:hyperlink>
    </w:p>
    <w:p w14:paraId="53030FBD" w14:textId="7877CDC3" w:rsidR="00AF3CA0" w:rsidRPr="0055160B" w:rsidRDefault="00D93025" w:rsidP="00AF3CA0">
      <w:pPr>
        <w:rPr>
          <w:rFonts w:asciiTheme="minorHAnsi" w:hAnsiTheme="minorHAnsi" w:cs="Arial"/>
          <w:bCs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color w:val="000000"/>
          <w:sz w:val="20"/>
          <w:szCs w:val="20"/>
        </w:rPr>
        <w:t>Annael</w:t>
      </w:r>
      <w:proofErr w:type="spellEnd"/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 Le </w:t>
      </w:r>
      <w:proofErr w:type="spellStart"/>
      <w:r>
        <w:rPr>
          <w:rFonts w:asciiTheme="minorHAnsi" w:hAnsiTheme="minorHAnsi" w:cs="Arial"/>
          <w:bCs/>
          <w:color w:val="000000"/>
          <w:sz w:val="20"/>
          <w:szCs w:val="20"/>
        </w:rPr>
        <w:t>Poullennec</w:t>
      </w:r>
      <w:proofErr w:type="spellEnd"/>
      <w:r w:rsidR="00AF3CA0" w:rsidRPr="0055160B">
        <w:rPr>
          <w:rFonts w:asciiTheme="minorHAnsi" w:hAnsiTheme="minorHAnsi" w:cs="Arial"/>
          <w:bCs/>
          <w:color w:val="000000"/>
          <w:sz w:val="20"/>
          <w:szCs w:val="20"/>
        </w:rPr>
        <w:t xml:space="preserve"> : </w:t>
      </w:r>
      <w:hyperlink r:id="rId8" w:history="1">
        <w:r w:rsidRPr="00CD0593">
          <w:rPr>
            <w:rStyle w:val="Lienhypertexte"/>
            <w:rFonts w:asciiTheme="minorHAnsi" w:hAnsiTheme="minorHAnsi" w:cs="Arial"/>
            <w:bCs/>
            <w:sz w:val="20"/>
            <w:szCs w:val="20"/>
          </w:rPr>
          <w:t>annael.le-poullennec@eur-artec.fr</w:t>
        </w:r>
      </w:hyperlink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77FB215" w14:textId="77777777" w:rsidR="00AF3CA0" w:rsidRPr="0055160B" w:rsidRDefault="00AF3CA0" w:rsidP="00AF3CA0">
      <w:pPr>
        <w:rPr>
          <w:rFonts w:asciiTheme="minorHAnsi" w:hAnsiTheme="minorHAnsi"/>
        </w:rPr>
      </w:pPr>
    </w:p>
    <w:p w14:paraId="38DFA31A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680DD41" w14:textId="77777777" w:rsidR="001C6D7C" w:rsidRPr="0055160B" w:rsidRDefault="001C6D7C">
      <w:pPr>
        <w:rPr>
          <w:rFonts w:asciiTheme="minorHAnsi" w:hAnsiTheme="minorHAnsi"/>
        </w:rPr>
      </w:pPr>
    </w:p>
    <w:sectPr w:rsidR="001C6D7C" w:rsidRPr="005516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imesNewRomanPS-BoldMT">
    <w:altName w:val="Times New Roman Bold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72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1BBD59E7"/>
    <w:multiLevelType w:val="hybridMultilevel"/>
    <w:tmpl w:val="36F0F94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698"/>
    <w:multiLevelType w:val="hybridMultilevel"/>
    <w:tmpl w:val="4BE643B6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4308"/>
    <w:multiLevelType w:val="multilevel"/>
    <w:tmpl w:val="7C4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B592F"/>
    <w:multiLevelType w:val="hybridMultilevel"/>
    <w:tmpl w:val="8F0AD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51E7"/>
    <w:multiLevelType w:val="hybridMultilevel"/>
    <w:tmpl w:val="F6EC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3DA4"/>
    <w:multiLevelType w:val="hybridMultilevel"/>
    <w:tmpl w:val="CE2AAD3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742"/>
    <w:multiLevelType w:val="hybridMultilevel"/>
    <w:tmpl w:val="30A0E82E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B"/>
    <w:rsid w:val="00120339"/>
    <w:rsid w:val="001C6D7C"/>
    <w:rsid w:val="0022156D"/>
    <w:rsid w:val="00240C0D"/>
    <w:rsid w:val="00322FF5"/>
    <w:rsid w:val="00326ACA"/>
    <w:rsid w:val="0033068B"/>
    <w:rsid w:val="00341766"/>
    <w:rsid w:val="003C3326"/>
    <w:rsid w:val="003C7182"/>
    <w:rsid w:val="00531E5B"/>
    <w:rsid w:val="00532799"/>
    <w:rsid w:val="00534809"/>
    <w:rsid w:val="0055160B"/>
    <w:rsid w:val="007161FA"/>
    <w:rsid w:val="0074406B"/>
    <w:rsid w:val="007C41B9"/>
    <w:rsid w:val="007E7C4D"/>
    <w:rsid w:val="00845B6E"/>
    <w:rsid w:val="008C2070"/>
    <w:rsid w:val="008C6AA7"/>
    <w:rsid w:val="0091600F"/>
    <w:rsid w:val="00A92FD5"/>
    <w:rsid w:val="00AB6581"/>
    <w:rsid w:val="00AE5712"/>
    <w:rsid w:val="00AF3CA0"/>
    <w:rsid w:val="00BA4BCB"/>
    <w:rsid w:val="00C23587"/>
    <w:rsid w:val="00C56E41"/>
    <w:rsid w:val="00CC4F18"/>
    <w:rsid w:val="00CE4EEB"/>
    <w:rsid w:val="00D13D66"/>
    <w:rsid w:val="00D17342"/>
    <w:rsid w:val="00D47547"/>
    <w:rsid w:val="00D564B4"/>
    <w:rsid w:val="00D93025"/>
    <w:rsid w:val="00E055EF"/>
    <w:rsid w:val="00EF78B0"/>
    <w:rsid w:val="00F170E0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60B1CA"/>
  <w15:docId w15:val="{9D465483-1A79-4432-8F83-E859047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A">
    <w:name w:val="Corps A"/>
    <w:rsid w:val="007C4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CC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el.le-poullennec@eur-arte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6021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mailto:jeanne-marie.portevin@univ-paris8.fr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mailto:eur-artec@u-plum.fr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Sèdes</dc:creator>
  <cp:keywords/>
  <cp:lastModifiedBy>Frederic Luu</cp:lastModifiedBy>
  <cp:revision>4</cp:revision>
  <cp:lastPrinted>1900-12-31T23:50:00Z</cp:lastPrinted>
  <dcterms:created xsi:type="dcterms:W3CDTF">2021-07-02T12:30:00Z</dcterms:created>
  <dcterms:modified xsi:type="dcterms:W3CDTF">2022-12-14T11:31:00Z</dcterms:modified>
</cp:coreProperties>
</file>